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line="240" w:lineRule="auto"/>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13</w:t>
      </w:r>
    </w:p>
    <w:p w:rsidR="00000000" w:rsidDel="00000000" w:rsidP="00000000" w:rsidRDefault="00000000" w:rsidRPr="00000000" w14:paraId="00000001">
      <w:pPr>
        <w:spacing w:after="0" w:before="0" w:line="240" w:lineRule="auto"/>
        <w:contextualSpacing w:val="0"/>
        <w:jc w:val="center"/>
        <w:rPr>
          <w:rFonts w:ascii="Nunito" w:cs="Nunito" w:eastAsia="Nunito" w:hAnsi="Nunito"/>
          <w:b w:val="1"/>
          <w:sz w:val="24"/>
          <w:szCs w:val="24"/>
        </w:rPr>
      </w:pPr>
      <w:r w:rsidDel="00000000" w:rsidR="00000000" w:rsidRPr="00000000">
        <w:rPr>
          <w:rtl w:val="0"/>
        </w:rPr>
      </w:r>
    </w:p>
    <w:p w:rsidR="00000000" w:rsidDel="00000000" w:rsidP="00000000" w:rsidRDefault="00000000" w:rsidRPr="00000000" w14:paraId="00000002">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the important challenges facing management and HR professionals about the development of virtual organisations. (8) May 2013, Oct 2013, May 2016</w:t>
      </w:r>
    </w:p>
    <w:p w:rsidR="00000000" w:rsidDel="00000000" w:rsidP="00000000" w:rsidRDefault="00000000" w:rsidRPr="00000000" w14:paraId="00000003">
      <w:pPr>
        <w:spacing w:after="0" w:before="0" w:line="240" w:lineRule="auto"/>
        <w:contextualSpacing w:val="0"/>
        <w:rPr>
          <w:rFonts w:ascii="Arial" w:cs="Arial" w:eastAsia="Arial" w:hAnsi="Arial"/>
          <w:u w:val="single"/>
        </w:rPr>
      </w:pPr>
      <w:r w:rsidDel="00000000" w:rsidR="00000000" w:rsidRPr="00000000">
        <w:rPr>
          <w:rtl w:val="0"/>
        </w:rPr>
      </w:r>
    </w:p>
    <w:p w:rsidR="00000000" w:rsidDel="00000000" w:rsidP="00000000" w:rsidRDefault="00000000" w:rsidRPr="00000000" w14:paraId="00000004">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Managers Perspective</w:t>
      </w:r>
    </w:p>
    <w:p w:rsidR="00000000" w:rsidDel="00000000" w:rsidP="00000000" w:rsidRDefault="00000000" w:rsidRPr="00000000" w14:paraId="00000005">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Effective communication &amp; planning will need attention as the face-to-face approaches disappear</w:t>
      </w:r>
    </w:p>
    <w:p w:rsidR="00000000" w:rsidDel="00000000" w:rsidP="00000000" w:rsidRDefault="00000000" w:rsidRPr="00000000" w14:paraId="00000006">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Managers and team members will have to form clear agreements from the outset regarding issues such as performance expectations, team priorities, communication links and resource allocation.</w:t>
      </w:r>
    </w:p>
    <w:p w:rsidR="00000000" w:rsidDel="00000000" w:rsidP="00000000" w:rsidRDefault="00000000" w:rsidRPr="00000000" w14:paraId="00000007">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Other problems that may arise include misunderstandings and misinterpretations as a result of email correspondence</w:t>
      </w:r>
    </w:p>
    <w:p w:rsidR="00000000" w:rsidDel="00000000" w:rsidP="00000000" w:rsidRDefault="00000000" w:rsidRPr="00000000" w14:paraId="00000008">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redistribution of power within the organization can also be problematic  </w:t>
      </w:r>
    </w:p>
    <w:p w:rsidR="00000000" w:rsidDel="00000000" w:rsidP="00000000" w:rsidRDefault="00000000" w:rsidRPr="00000000" w14:paraId="00000009">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As a result of computer networks, faster decision making and easier access to company information are also possible.</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HRM perspective</w:t>
      </w:r>
    </w:p>
    <w:p w:rsidR="00000000" w:rsidDel="00000000" w:rsidP="00000000" w:rsidRDefault="00000000" w:rsidRPr="00000000" w14:paraId="0000000C">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Approaches to recruitment and career development will change rapidly – more companies use the internet to match jobs and candidates.</w:t>
      </w:r>
    </w:p>
    <w:p w:rsidR="00000000" w:rsidDel="00000000" w:rsidP="00000000" w:rsidRDefault="00000000" w:rsidRPr="00000000" w14:paraId="0000000D">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Easy access to relevant information will mean that individuals will also be able to plan their own career moves within the company, thus utilizing the available talent to the benefit of both the company and the individual.</w:t>
      </w:r>
    </w:p>
    <w:p w:rsidR="00000000" w:rsidDel="00000000" w:rsidP="00000000" w:rsidRDefault="00000000" w:rsidRPr="00000000" w14:paraId="0000000E">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With multiple teams, rigid, traditional job description will also have to disappear.</w:t>
      </w:r>
    </w:p>
    <w:p w:rsidR="00000000" w:rsidDel="00000000" w:rsidP="00000000" w:rsidRDefault="00000000" w:rsidRPr="00000000" w14:paraId="0000000F">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Competencies should be organized into menus that individual teams can use to describe their work and conduct people practices.</w:t>
      </w:r>
    </w:p>
    <w:p w:rsidR="00000000" w:rsidDel="00000000" w:rsidP="00000000" w:rsidRDefault="00000000" w:rsidRPr="00000000" w14:paraId="00000010">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With workers at distant sites, problems can also arise regarding the appraisal system and the manner in which employees are compensated.</w:t>
      </w:r>
    </w:p>
    <w:p w:rsidR="00000000" w:rsidDel="00000000" w:rsidP="00000000" w:rsidRDefault="00000000" w:rsidRPr="00000000" w14:paraId="00000011">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 Manager will have to devise innovative methods to address these unique situations </w:t>
      </w:r>
    </w:p>
    <w:p w:rsidR="00000000" w:rsidDel="00000000" w:rsidP="00000000" w:rsidRDefault="00000000" w:rsidRPr="00000000" w14:paraId="00000012">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3">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Write a short paragraph on the ageing workforce’s effect on HR (4) May 2015, Oct 2015, May 2016, May 2017</w:t>
      </w:r>
    </w:p>
    <w:p w:rsidR="00000000" w:rsidDel="00000000" w:rsidP="00000000" w:rsidRDefault="00000000" w:rsidRPr="00000000" w14:paraId="00000014">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15">
      <w:pPr>
        <w:numPr>
          <w:ilvl w:val="0"/>
          <w:numId w:val="2"/>
        </w:numPr>
        <w:spacing w:after="0" w:line="276" w:lineRule="auto"/>
        <w:ind w:left="720" w:hanging="360"/>
        <w:contextualSpacing w:val="0"/>
        <w:rPr/>
      </w:pPr>
      <w:r w:rsidDel="00000000" w:rsidR="00000000" w:rsidRPr="00000000">
        <w:rPr>
          <w:rFonts w:ascii="Arial" w:cs="Arial" w:eastAsia="Arial" w:hAnsi="Arial"/>
          <w:rtl w:val="0"/>
        </w:rPr>
        <w:t xml:space="preserve">Companies were to a large extent in the past reluctant to employ older workers, as they saw them as less productive, less flexible and more expensive. </w:t>
      </w:r>
    </w:p>
    <w:p w:rsidR="00000000" w:rsidDel="00000000" w:rsidP="00000000" w:rsidRDefault="00000000" w:rsidRPr="00000000" w14:paraId="00000016">
      <w:pPr>
        <w:numPr>
          <w:ilvl w:val="0"/>
          <w:numId w:val="2"/>
        </w:numPr>
        <w:spacing w:after="0" w:line="276" w:lineRule="auto"/>
        <w:ind w:left="720" w:hanging="360"/>
        <w:contextualSpacing w:val="0"/>
        <w:rPr/>
      </w:pPr>
      <w:r w:rsidDel="00000000" w:rsidR="00000000" w:rsidRPr="00000000">
        <w:rPr>
          <w:rFonts w:ascii="Arial" w:cs="Arial" w:eastAsia="Arial" w:hAnsi="Arial"/>
          <w:rtl w:val="0"/>
        </w:rPr>
        <w:t xml:space="preserve">Older workers were also denied challenging jobs. </w:t>
      </w:r>
    </w:p>
    <w:p w:rsidR="00000000" w:rsidDel="00000000" w:rsidP="00000000" w:rsidRDefault="00000000" w:rsidRPr="00000000" w14:paraId="00000017">
      <w:pPr>
        <w:numPr>
          <w:ilvl w:val="0"/>
          <w:numId w:val="2"/>
        </w:numPr>
        <w:spacing w:after="0" w:line="276" w:lineRule="auto"/>
        <w:ind w:left="720" w:hanging="360"/>
        <w:contextualSpacing w:val="0"/>
        <w:rPr/>
      </w:pPr>
      <w:r w:rsidDel="00000000" w:rsidR="00000000" w:rsidRPr="00000000">
        <w:rPr>
          <w:rFonts w:ascii="Arial" w:cs="Arial" w:eastAsia="Arial" w:hAnsi="Arial"/>
          <w:rtl w:val="0"/>
        </w:rPr>
        <w:t xml:space="preserve">The lack of skills in numerous areas has forced companies to again employ older workers because of their experience and maturity.</w:t>
      </w:r>
    </w:p>
    <w:p w:rsidR="00000000" w:rsidDel="00000000" w:rsidP="00000000" w:rsidRDefault="00000000" w:rsidRPr="00000000" w14:paraId="0000001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workers are also more flexible about taking part-time and odd-hour shifts than younger workers.</w:t>
      </w:r>
      <w:r w:rsidDel="00000000" w:rsidR="00000000" w:rsidRPr="00000000">
        <w:rPr>
          <w:rtl w:val="0"/>
        </w:rPr>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Younger managers may find themselves threatened when managing older staff.</w:t>
      </w:r>
      <w:r w:rsidDel="00000000" w:rsidR="00000000" w:rsidRPr="00000000">
        <w:rPr>
          <w:rtl w:val="0"/>
        </w:rPr>
      </w:r>
    </w:p>
    <w:p w:rsidR="00000000" w:rsidDel="00000000" w:rsidP="00000000" w:rsidRDefault="00000000" w:rsidRPr="00000000" w14:paraId="0000001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this situation, HR managers must arrange for these managers to undergo training in managing teams and communication skills to enable them to extract the best efforts from older teams.</w:t>
      </w:r>
      <w:r w:rsidDel="00000000" w:rsidR="00000000" w:rsidRPr="00000000">
        <w:rPr>
          <w:rtl w:val="0"/>
        </w:rPr>
      </w:r>
    </w:p>
    <w:p w:rsidR="00000000" w:rsidDel="00000000" w:rsidP="00000000" w:rsidRDefault="00000000" w:rsidRPr="00000000" w14:paraId="0000001B">
      <w:pPr>
        <w:spacing w:after="0" w:line="240" w:lineRule="auto"/>
        <w:contextualSpacing w:val="0"/>
        <w:rPr>
          <w:rFonts w:ascii="Delargo_DT_Italic" w:cs="Delargo_DT_Italic" w:eastAsia="Delargo_DT_Italic" w:hAnsi="Delargo_DT_Italic"/>
          <w:i w:val="1"/>
        </w:rPr>
      </w:pPr>
      <w:r w:rsidDel="00000000" w:rsidR="00000000" w:rsidRPr="00000000">
        <w:rPr>
          <w:rtl w:val="0"/>
        </w:rPr>
      </w:r>
    </w:p>
    <w:p w:rsidR="00000000" w:rsidDel="00000000" w:rsidP="00000000" w:rsidRDefault="00000000" w:rsidRPr="00000000" w14:paraId="0000001C">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Ulrich, Younger, Brockbank and Ulrich recently identified six domains which can serve as a framework for identifying competencies for HR professionals. Briefly discuss. (11) May 2017 p2</w:t>
      </w:r>
    </w:p>
    <w:p w:rsidR="00000000" w:rsidDel="00000000" w:rsidP="00000000" w:rsidRDefault="00000000" w:rsidRPr="00000000" w14:paraId="0000001D">
      <w:pPr>
        <w:spacing w:after="0" w:before="0" w:line="240" w:lineRule="auto"/>
        <w:contextualSpacing w:val="0"/>
        <w:rPr>
          <w:rFonts w:ascii="Arial" w:cs="Arial" w:eastAsia="Arial" w:hAnsi="Arial"/>
          <w:b w:val="1"/>
          <w:i w:val="1"/>
        </w:rPr>
      </w:pPr>
      <w:r w:rsidDel="00000000" w:rsidR="00000000" w:rsidRPr="00000000">
        <w:rPr>
          <w:rtl w:val="0"/>
        </w:rPr>
      </w:r>
    </w:p>
    <w:p w:rsidR="00000000" w:rsidDel="00000000" w:rsidP="00000000" w:rsidRDefault="00000000" w:rsidRPr="00000000" w14:paraId="0000001E">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Strategic Positioner</w:t>
      </w:r>
    </w:p>
    <w:p w:rsidR="00000000" w:rsidDel="00000000" w:rsidP="00000000" w:rsidRDefault="00000000" w:rsidRPr="00000000" w14:paraId="0000001F">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HR professional must act and think from the outside in. They are well versed and in a position to translate the external business trends into internal decisions and actions. </w:t>
      </w:r>
    </w:p>
    <w:p w:rsidR="00000000" w:rsidDel="00000000" w:rsidP="00000000" w:rsidRDefault="00000000" w:rsidRPr="00000000" w14:paraId="00000020">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They are able to target and serve their customers by aligning organisation actions to these needs.</w:t>
      </w:r>
    </w:p>
    <w:p w:rsidR="00000000" w:rsidDel="00000000" w:rsidP="00000000" w:rsidRDefault="00000000" w:rsidRPr="00000000" w14:paraId="00000021">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 professionals who are successful in this area will have the following capabilities:</w:t>
      </w:r>
    </w:p>
    <w:p w:rsidR="00000000" w:rsidDel="00000000" w:rsidP="00000000" w:rsidRDefault="00000000" w:rsidRPr="00000000" w14:paraId="0000002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interpret the global business context</w:t>
      </w:r>
    </w:p>
    <w:p w:rsidR="00000000" w:rsidDel="00000000" w:rsidP="00000000" w:rsidRDefault="00000000" w:rsidRPr="00000000" w14:paraId="0000002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decode customer expectations</w:t>
      </w:r>
    </w:p>
    <w:p w:rsidR="00000000" w:rsidDel="00000000" w:rsidP="00000000" w:rsidRDefault="00000000" w:rsidRPr="00000000" w14:paraId="0000002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craft a strategic agenda</w:t>
      </w:r>
    </w:p>
    <w:p w:rsidR="00000000" w:rsidDel="00000000" w:rsidP="00000000" w:rsidRDefault="00000000" w:rsidRPr="00000000" w14:paraId="00000025">
      <w:pPr>
        <w:spacing w:after="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26">
      <w:pPr>
        <w:spacing w:after="0" w:before="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27">
      <w:pPr>
        <w:spacing w:after="0" w:before="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28">
      <w:pPr>
        <w:spacing w:after="0" w:before="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29">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Credible Activist</w:t>
      </w:r>
    </w:p>
    <w:p w:rsidR="00000000" w:rsidDel="00000000" w:rsidP="00000000" w:rsidRDefault="00000000" w:rsidRPr="00000000" w14:paraId="0000002A">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HR professional must build their personal trust through their business acumen. They can achieve this by communicating clear and consistent messages with integrity. They must have a clear point of view and be able to influence othrs in a positive way. </w:t>
      </w:r>
    </w:p>
    <w:p w:rsidR="00000000" w:rsidDel="00000000" w:rsidP="00000000" w:rsidRDefault="00000000" w:rsidRPr="00000000" w14:paraId="0000002B">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 professionals who are successful in this area will have the following capabilities:</w:t>
      </w:r>
    </w:p>
    <w:p w:rsidR="00000000" w:rsidDel="00000000" w:rsidP="00000000" w:rsidRDefault="00000000" w:rsidRPr="00000000" w14:paraId="0000002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earn trust through results</w:t>
      </w:r>
    </w:p>
    <w:p w:rsidR="00000000" w:rsidDel="00000000" w:rsidP="00000000" w:rsidRDefault="00000000" w:rsidRPr="00000000" w14:paraId="0000002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influence and relate to others</w:t>
      </w:r>
    </w:p>
    <w:p w:rsidR="00000000" w:rsidDel="00000000" w:rsidP="00000000" w:rsidRDefault="00000000" w:rsidRPr="00000000" w14:paraId="0000002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improve through self-awareness</w:t>
      </w:r>
    </w:p>
    <w:p w:rsidR="00000000" w:rsidDel="00000000" w:rsidP="00000000" w:rsidRDefault="00000000" w:rsidRPr="00000000" w14:paraId="0000002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shape the till profession</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Capability Builder</w:t>
      </w:r>
    </w:p>
    <w:p w:rsidR="00000000" w:rsidDel="00000000" w:rsidP="00000000" w:rsidRDefault="00000000" w:rsidRPr="00000000" w14:paraId="00000032">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HR professional is able to enhance individual abilities into an effective and strong organisation, through building the organisation's capabilities. </w:t>
      </w:r>
    </w:p>
    <w:p w:rsidR="00000000" w:rsidDel="00000000" w:rsidP="00000000" w:rsidRDefault="00000000" w:rsidRPr="00000000" w14:paraId="0000003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This process can take place through a consistent audit and investment in the creation of organisational capabilities.</w:t>
      </w:r>
    </w:p>
    <w:p w:rsidR="00000000" w:rsidDel="00000000" w:rsidP="00000000" w:rsidRDefault="00000000" w:rsidRPr="00000000" w14:paraId="00000034">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 professionals who are successful in this area have the following capabilities:</w:t>
      </w:r>
    </w:p>
    <w:p w:rsidR="00000000" w:rsidDel="00000000" w:rsidP="00000000" w:rsidRDefault="00000000" w:rsidRPr="00000000" w14:paraId="0000003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capitalize on the organisation, capabilities</w:t>
      </w:r>
    </w:p>
    <w:p w:rsidR="00000000" w:rsidDel="00000000" w:rsidP="00000000" w:rsidRDefault="00000000" w:rsidRPr="00000000" w14:paraId="0000003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align the strategy, culture, practices, and behavior</w:t>
      </w:r>
    </w:p>
    <w:p w:rsidR="00000000" w:rsidDel="00000000" w:rsidP="00000000" w:rsidRDefault="00000000" w:rsidRPr="00000000" w14:paraId="0000003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create a meaningful work environment</w:t>
      </w:r>
    </w:p>
    <w:p w:rsidR="00000000" w:rsidDel="00000000" w:rsidP="00000000" w:rsidRDefault="00000000" w:rsidRPr="00000000" w14:paraId="00000038">
      <w:pPr>
        <w:spacing w:after="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39">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Change Champion</w:t>
      </w:r>
    </w:p>
    <w:p w:rsidR="00000000" w:rsidDel="00000000" w:rsidP="00000000" w:rsidRDefault="00000000" w:rsidRPr="00000000" w14:paraId="0000003A">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HR professional makes sure that isolated and independent organisational actions are integrated and sustained through a disciplined change process. </w:t>
      </w:r>
    </w:p>
    <w:p w:rsidR="00000000" w:rsidDel="00000000" w:rsidP="00000000" w:rsidRDefault="00000000" w:rsidRPr="00000000" w14:paraId="0000003B">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To be successful the HR professional must initiate change by building a case for the need for change and must be able to sustain change through organisational resources. </w:t>
      </w:r>
    </w:p>
    <w:p w:rsidR="00000000" w:rsidDel="00000000" w:rsidP="00000000" w:rsidRDefault="00000000" w:rsidRPr="00000000" w14:paraId="0000003C">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 professionals who are successful in this area will have the following capabilities:</w:t>
      </w:r>
    </w:p>
    <w:p w:rsidR="00000000" w:rsidDel="00000000" w:rsidP="00000000" w:rsidRDefault="00000000" w:rsidRPr="00000000" w14:paraId="0000003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initiate change</w:t>
      </w:r>
    </w:p>
    <w:p w:rsidR="00000000" w:rsidDel="00000000" w:rsidP="00000000" w:rsidRDefault="00000000" w:rsidRPr="00000000" w14:paraId="0000003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sustain the change</w:t>
      </w:r>
    </w:p>
    <w:p w:rsidR="00000000" w:rsidDel="00000000" w:rsidP="00000000" w:rsidRDefault="00000000" w:rsidRPr="00000000" w14:paraId="0000003F">
      <w:pPr>
        <w:spacing w:after="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40">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HR Innovator and Integrator</w:t>
      </w:r>
    </w:p>
    <w:p w:rsidR="00000000" w:rsidDel="00000000" w:rsidP="00000000" w:rsidRDefault="00000000" w:rsidRPr="00000000" w14:paraId="00000041">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HR professional knows the historical research on HR to enable them to innovate and integrate HR practices into a unified solution to solve future business problems. </w:t>
      </w:r>
    </w:p>
    <w:p w:rsidR="00000000" w:rsidDel="00000000" w:rsidP="00000000" w:rsidRDefault="00000000" w:rsidRPr="00000000" w14:paraId="00000042">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They can achieve this by gaining insight into the latest trends in the different HR activities.</w:t>
      </w:r>
    </w:p>
    <w:p w:rsidR="00000000" w:rsidDel="00000000" w:rsidP="00000000" w:rsidRDefault="00000000" w:rsidRPr="00000000" w14:paraId="0000004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 professionals who are successful in this area will have the following capabilities:</w:t>
      </w:r>
    </w:p>
    <w:p w:rsidR="00000000" w:rsidDel="00000000" w:rsidP="00000000" w:rsidRDefault="00000000" w:rsidRPr="00000000" w14:paraId="0000004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optimize human capital through workforce planning and analysis</w:t>
      </w:r>
    </w:p>
    <w:p w:rsidR="00000000" w:rsidDel="00000000" w:rsidP="00000000" w:rsidRDefault="00000000" w:rsidRPr="00000000" w14:paraId="0000004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develop talent</w:t>
      </w:r>
    </w:p>
    <w:p w:rsidR="00000000" w:rsidDel="00000000" w:rsidP="00000000" w:rsidRDefault="00000000" w:rsidRPr="00000000" w14:paraId="0000004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shape the organisation and communication practices</w:t>
      </w:r>
    </w:p>
    <w:p w:rsidR="00000000" w:rsidDel="00000000" w:rsidP="00000000" w:rsidRDefault="00000000" w:rsidRPr="00000000" w14:paraId="0000004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drive performance</w:t>
      </w:r>
    </w:p>
    <w:p w:rsidR="00000000" w:rsidDel="00000000" w:rsidP="00000000" w:rsidRDefault="00000000" w:rsidRPr="00000000" w14:paraId="0000004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build a leadership brand</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Technology' Proponent</w:t>
      </w:r>
    </w:p>
    <w:p w:rsidR="00000000" w:rsidDel="00000000" w:rsidP="00000000" w:rsidRDefault="00000000" w:rsidRPr="00000000" w14:paraId="0000004B">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HR professional needs to be able to use technology more efficiently to deliver HR administrative systems such as benefits, payroll processing, health-care costs and other administrative services. </w:t>
      </w:r>
    </w:p>
    <w:p w:rsidR="00000000" w:rsidDel="00000000" w:rsidP="00000000" w:rsidRDefault="00000000" w:rsidRPr="00000000" w14:paraId="0000004C">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HR professional must also be in a position to be able to connect people better through technology whether within the organisation or outside with customers.</w:t>
      </w:r>
    </w:p>
    <w:p w:rsidR="00000000" w:rsidDel="00000000" w:rsidP="00000000" w:rsidRDefault="00000000" w:rsidRPr="00000000" w14:paraId="0000004D">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 professionals who are successful here will have the following capabilities:</w:t>
      </w:r>
    </w:p>
    <w:p w:rsidR="00000000" w:rsidDel="00000000" w:rsidP="00000000" w:rsidRDefault="00000000" w:rsidRPr="00000000" w14:paraId="0000004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improve the HR operations within a company</w:t>
      </w:r>
    </w:p>
    <w:p w:rsidR="00000000" w:rsidDel="00000000" w:rsidP="00000000" w:rsidRDefault="00000000" w:rsidRPr="00000000" w14:paraId="0000004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connect people through technology</w:t>
      </w:r>
    </w:p>
    <w:p w:rsidR="00000000" w:rsidDel="00000000" w:rsidP="00000000" w:rsidRDefault="00000000" w:rsidRPr="00000000" w14:paraId="0000005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Able to leverage social media tools</w:t>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Delargo_DT_Italic"/>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Noto Sans Symbols" w:cs="Noto Sans Symbols" w:eastAsia="Noto Sans Symbols" w:hAnsi="Noto Sans Symbols"/>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Noto Sans Symbols" w:cs="Noto Sans Symbols" w:eastAsia="Noto Sans Symbols" w:hAnsi="Noto Sans Symbols"/>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8B16F7"/>
    <w:pPr>
      <w:spacing w:line="276" w:lineRule="auto"/>
      <w:ind w:left="720"/>
      <w:contextualSpacing w:val="1"/>
    </w:pPr>
    <w:rPr>
      <w:rFonts w:ascii="Calibri" w:cs="Times New Roman" w:eastAsia="Calibri" w:hAnsi="Calibri"/>
      <w:lang w:val="en-ZA"/>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