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F24805" w:rsidRDefault="00413EA9">
      <w:pPr>
        <w:rPr>
          <w:rFonts w:ascii="Century Gothic" w:hAnsi="Century Gothic"/>
          <w:b/>
          <w:sz w:val="48"/>
          <w:szCs w:val="48"/>
          <w:lang w:val="en-US"/>
        </w:rPr>
      </w:pPr>
      <w:r w:rsidRPr="00F24805">
        <w:rPr>
          <w:rFonts w:ascii="Century Gothic" w:hAnsi="Century Gothic"/>
          <w:b/>
          <w:sz w:val="48"/>
          <w:szCs w:val="48"/>
          <w:lang w:val="en-US"/>
        </w:rPr>
        <w:t xml:space="preserve">MNO </w:t>
      </w:r>
      <w:r w:rsidR="00EC32C5">
        <w:rPr>
          <w:rFonts w:ascii="Century Gothic" w:hAnsi="Century Gothic"/>
          <w:b/>
          <w:sz w:val="48"/>
          <w:szCs w:val="48"/>
          <w:lang w:val="en-US"/>
        </w:rPr>
        <w:t>370</w:t>
      </w:r>
      <w:r w:rsidRPr="00F24805">
        <w:rPr>
          <w:rFonts w:ascii="Century Gothic" w:hAnsi="Century Gothic"/>
          <w:b/>
          <w:sz w:val="48"/>
          <w:szCs w:val="48"/>
          <w:lang w:val="en-US"/>
        </w:rPr>
        <w:t>1 Production &amp; Ops Management</w:t>
      </w:r>
    </w:p>
    <w:p w:rsidR="00413EA9" w:rsidRPr="00F24805" w:rsidRDefault="009C1D5A">
      <w:pPr>
        <w:rPr>
          <w:rFonts w:ascii="Century Gothic" w:hAnsi="Century Gothic"/>
          <w:b/>
          <w:sz w:val="40"/>
          <w:szCs w:val="40"/>
          <w:lang w:val="en-US"/>
        </w:rPr>
      </w:pPr>
      <w:r>
        <w:rPr>
          <w:rFonts w:ascii="Century Gothic" w:hAnsi="Century Gothic"/>
          <w:b/>
          <w:sz w:val="40"/>
          <w:szCs w:val="40"/>
          <w:lang w:val="en-US"/>
        </w:rPr>
        <w:t xml:space="preserve">Chapter </w:t>
      </w:r>
      <w:r w:rsidR="008E49D8">
        <w:rPr>
          <w:rFonts w:ascii="Century Gothic" w:hAnsi="Century Gothic"/>
          <w:b/>
          <w:sz w:val="40"/>
          <w:szCs w:val="40"/>
          <w:lang w:val="en-US"/>
        </w:rPr>
        <w:t>13</w:t>
      </w:r>
    </w:p>
    <w:p w:rsidR="00235B9B" w:rsidRDefault="00235B9B" w:rsidP="00235B9B">
      <w:pPr>
        <w:pStyle w:val="NoSpacing"/>
        <w:rPr>
          <w:rFonts w:ascii="Century Gothic" w:hAnsi="Century Gothic"/>
          <w:lang w:val="en-US"/>
        </w:rPr>
      </w:pPr>
    </w:p>
    <w:p w:rsidR="00204ACE" w:rsidRDefault="00204ACE" w:rsidP="00235B9B">
      <w:pPr>
        <w:pStyle w:val="NoSpacing"/>
        <w:rPr>
          <w:rFonts w:ascii="Century Gothic" w:hAnsi="Century Gothic"/>
          <w:lang w:val="en-US"/>
        </w:rPr>
      </w:pPr>
    </w:p>
    <w:p w:rsidR="00204ACE" w:rsidRPr="00204ACE" w:rsidRDefault="00204ACE" w:rsidP="00204ACE">
      <w:pPr>
        <w:pStyle w:val="NoSpacing"/>
        <w:rPr>
          <w:rFonts w:ascii="Century Gothic" w:hAnsi="Century Gothic"/>
          <w:b/>
          <w:lang w:val="en-US"/>
        </w:rPr>
      </w:pPr>
      <w:r w:rsidRPr="00204ACE">
        <w:rPr>
          <w:rFonts w:ascii="Century Gothic" w:hAnsi="Century Gothic"/>
          <w:b/>
          <w:lang w:val="en-US"/>
        </w:rPr>
        <w:t>Measuring and improving performance</w:t>
      </w:r>
    </w:p>
    <w:p w:rsidR="00204ACE" w:rsidRDefault="00204ACE" w:rsidP="00204ACE">
      <w:pPr>
        <w:pStyle w:val="NoSpacing"/>
        <w:rPr>
          <w:rFonts w:ascii="Century Gothic" w:hAnsi="Century Gothic"/>
          <w:lang w:val="en-US"/>
        </w:rPr>
      </w:pPr>
      <w:r w:rsidRPr="00204ACE">
        <w:rPr>
          <w:rFonts w:ascii="Century Gothic" w:hAnsi="Century Gothic"/>
          <w:lang w:val="en-US"/>
        </w:rPr>
        <w:t>All operations therefore need some kind of performance</w:t>
      </w:r>
      <w:r>
        <w:rPr>
          <w:rFonts w:ascii="Century Gothic" w:hAnsi="Century Gothic"/>
          <w:lang w:val="en-US"/>
        </w:rPr>
        <w:t xml:space="preserve"> measurement as a prerequisite f</w:t>
      </w:r>
      <w:r w:rsidRPr="00204ACE">
        <w:rPr>
          <w:rFonts w:ascii="Century Gothic" w:hAnsi="Century Gothic"/>
          <w:lang w:val="en-US"/>
        </w:rPr>
        <w:t>or improvement.</w:t>
      </w:r>
    </w:p>
    <w:p w:rsidR="00204ACE" w:rsidRDefault="00204ACE" w:rsidP="00204ACE">
      <w:pPr>
        <w:pStyle w:val="NoSpacing"/>
        <w:rPr>
          <w:rFonts w:ascii="Century Gothic" w:hAnsi="Century Gothic"/>
          <w:lang w:val="en-US"/>
        </w:rPr>
      </w:pPr>
    </w:p>
    <w:p w:rsidR="00204ACE" w:rsidRPr="00204ACE" w:rsidRDefault="00204ACE" w:rsidP="00204ACE">
      <w:pPr>
        <w:pStyle w:val="NoSpacing"/>
        <w:rPr>
          <w:rFonts w:ascii="Century Gothic" w:hAnsi="Century Gothic"/>
          <w:b/>
          <w:lang w:val="en-US"/>
        </w:rPr>
      </w:pPr>
      <w:r w:rsidRPr="00204ACE">
        <w:rPr>
          <w:rFonts w:ascii="Century Gothic" w:hAnsi="Century Gothic"/>
          <w:b/>
          <w:lang w:val="en-US"/>
        </w:rPr>
        <w:t>Performance measurement</w:t>
      </w:r>
    </w:p>
    <w:p w:rsidR="00204ACE" w:rsidRDefault="00204ACE" w:rsidP="00204ACE">
      <w:pPr>
        <w:pStyle w:val="NoSpacing"/>
        <w:rPr>
          <w:rFonts w:ascii="Century Gothic" w:hAnsi="Century Gothic"/>
          <w:lang w:val="en-US"/>
        </w:rPr>
      </w:pPr>
      <w:r w:rsidRPr="00204ACE">
        <w:rPr>
          <w:rFonts w:ascii="Century Gothic" w:hAnsi="Century Gothic"/>
          <w:lang w:val="en-US"/>
        </w:rPr>
        <w:t>Performance measurement is the process of quantifying action, where measurement means the process of quantification and the performance of the operation is assumed to derive from actions taken by its management.2</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Some kind of performance measurement is a prerequisite for judging whether an operation is good, bad or indifferent. Without performance measurement, it would be impossible to exert any control over an operation on an on-going basis. A performance measurement system that gives no help to on-going improvement is only partially effective.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The polar diagrams in Figure 18_2 illustrate this concept </w:t>
      </w:r>
      <w:proofErr w:type="gramStart"/>
      <w:r w:rsidRPr="00204ACE">
        <w:rPr>
          <w:rFonts w:ascii="Century Gothic" w:hAnsi="Century Gothic"/>
          <w:lang w:val="en-US"/>
        </w:rPr>
        <w:t>The</w:t>
      </w:r>
      <w:proofErr w:type="gramEnd"/>
      <w:r w:rsidRPr="00204ACE">
        <w:rPr>
          <w:rFonts w:ascii="Century Gothic" w:hAnsi="Century Gothic"/>
          <w:lang w:val="en-US"/>
        </w:rPr>
        <w:t xml:space="preserve"> five performance objectives which we have used throughout this book can be regarded as the dimensions of overall performance that satisfy customers. The market's needs and expectations of each performance objective will vary.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Pr>
          <w:rFonts w:ascii="Century Gothic" w:hAnsi="Century Gothic"/>
          <w:lang w:val="en-US"/>
        </w:rPr>
        <w:t xml:space="preserve">The extent </w:t>
      </w:r>
      <w:r w:rsidRPr="00204ACE">
        <w:rPr>
          <w:rFonts w:ascii="Century Gothic" w:hAnsi="Century Gothic"/>
          <w:lang w:val="en-US"/>
        </w:rPr>
        <w:t>to which an operation meets market requirements will also vary</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Performance measurement, as we are treating it here</w:t>
      </w:r>
      <w:r>
        <w:rPr>
          <w:rFonts w:ascii="Century Gothic" w:hAnsi="Century Gothic"/>
          <w:lang w:val="en-US"/>
        </w:rPr>
        <w:t>, concerns three generic issues:</w:t>
      </w:r>
    </w:p>
    <w:p w:rsidR="00204ACE" w:rsidRPr="00204ACE" w:rsidRDefault="00204ACE" w:rsidP="00204ACE">
      <w:pPr>
        <w:pStyle w:val="NoSpacing"/>
        <w:rPr>
          <w:rFonts w:ascii="Century Gothic" w:hAnsi="Century Gothic"/>
          <w:lang w:val="en-US"/>
        </w:rPr>
      </w:pPr>
    </w:p>
    <w:p w:rsidR="00204ACE" w:rsidRDefault="00204ACE" w:rsidP="00204ACE">
      <w:pPr>
        <w:pStyle w:val="NoSpacing"/>
        <w:numPr>
          <w:ilvl w:val="0"/>
          <w:numId w:val="6"/>
        </w:numPr>
        <w:rPr>
          <w:rFonts w:ascii="Century Gothic" w:hAnsi="Century Gothic"/>
          <w:lang w:val="en-US"/>
        </w:rPr>
      </w:pPr>
      <w:r w:rsidRPr="00204ACE">
        <w:rPr>
          <w:rFonts w:ascii="Century Gothic" w:hAnsi="Century Gothic"/>
          <w:lang w:val="en-US"/>
        </w:rPr>
        <w:t xml:space="preserve">What factors to include as performance measures? </w:t>
      </w:r>
    </w:p>
    <w:p w:rsidR="00204ACE" w:rsidRDefault="00204ACE" w:rsidP="00204ACE">
      <w:pPr>
        <w:pStyle w:val="NoSpacing"/>
        <w:numPr>
          <w:ilvl w:val="0"/>
          <w:numId w:val="6"/>
        </w:numPr>
        <w:rPr>
          <w:rFonts w:ascii="Century Gothic" w:hAnsi="Century Gothic"/>
          <w:lang w:val="en-US"/>
        </w:rPr>
      </w:pPr>
      <w:r w:rsidRPr="00204ACE">
        <w:rPr>
          <w:rFonts w:ascii="Century Gothic" w:hAnsi="Century Gothic"/>
          <w:lang w:val="en-US"/>
        </w:rPr>
        <w:t xml:space="preserve">Which are the most important performance measures? </w:t>
      </w:r>
    </w:p>
    <w:p w:rsidR="00204ACE" w:rsidRDefault="00204ACE" w:rsidP="00204ACE">
      <w:pPr>
        <w:pStyle w:val="NoSpacing"/>
        <w:numPr>
          <w:ilvl w:val="0"/>
          <w:numId w:val="6"/>
        </w:numPr>
        <w:rPr>
          <w:rFonts w:ascii="Century Gothic" w:hAnsi="Century Gothic"/>
          <w:lang w:val="en-US"/>
        </w:rPr>
      </w:pPr>
      <w:r w:rsidRPr="00204ACE">
        <w:rPr>
          <w:rFonts w:ascii="Century Gothic" w:hAnsi="Century Gothic"/>
          <w:lang w:val="en-US"/>
        </w:rPr>
        <w:t>What detailed measures to use?</w:t>
      </w:r>
    </w:p>
    <w:p w:rsidR="00204ACE" w:rsidRDefault="00204ACE" w:rsidP="00204ACE">
      <w:pPr>
        <w:pStyle w:val="NoSpacing"/>
        <w:rPr>
          <w:rFonts w:ascii="Century Gothic" w:hAnsi="Century Gothic"/>
          <w:lang w:val="en-US"/>
        </w:rPr>
      </w:pPr>
    </w:p>
    <w:p w:rsidR="00204ACE" w:rsidRPr="00204ACE" w:rsidRDefault="00204ACE" w:rsidP="00204ACE">
      <w:pPr>
        <w:pStyle w:val="NoSpacing"/>
        <w:rPr>
          <w:rFonts w:ascii="Century Gothic" w:hAnsi="Century Gothic"/>
          <w:b/>
          <w:lang w:val="en-US"/>
        </w:rPr>
      </w:pPr>
      <w:r w:rsidRPr="00204ACE">
        <w:rPr>
          <w:rFonts w:ascii="Century Gothic" w:hAnsi="Century Gothic"/>
          <w:b/>
          <w:lang w:val="en-US"/>
        </w:rPr>
        <w:t>What factors to include as performance measures?</w:t>
      </w: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The five generic performance objectives - quality, speed, dependability, flexibility and cost - can be broken down into more detailed measures, or they can be aggregated into 'composite' measures, such as 'customer satisfaction', 'overall service level' or 'operations agility'.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These composite measures may be further aggregated by using measures such as 'achieve market objectives', 'achieve financial objectives', 'achieve operations objectives' even 'achieve overall strategic objectives'.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The more aggregated performance measures have greater strategic relevance insomuch as they help to draw a picture of the overall performance of the business, although by doing so they necessarily include many influences outside those that operations performance improvement would normally address.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The more detailed performance measures are usually monitored more closely and more often, and although they provide a limited view of an operation's performance, they do provide a more descriptive and complete picture of what should be and what is happening within the operation.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In practice, most </w:t>
      </w:r>
      <w:proofErr w:type="spellStart"/>
      <w:r w:rsidRPr="00204ACE">
        <w:rPr>
          <w:rFonts w:ascii="Century Gothic" w:hAnsi="Century Gothic"/>
          <w:lang w:val="en-US"/>
        </w:rPr>
        <w:t>organisations</w:t>
      </w:r>
      <w:proofErr w:type="spellEnd"/>
      <w:r w:rsidRPr="00204ACE">
        <w:rPr>
          <w:rFonts w:ascii="Century Gothic" w:hAnsi="Century Gothic"/>
          <w:lang w:val="en-US"/>
        </w:rPr>
        <w:t xml:space="preserve"> will choose to use performance targets from throughout the range</w:t>
      </w:r>
    </w:p>
    <w:p w:rsidR="00204ACE" w:rsidRDefault="00204ACE" w:rsidP="00204ACE">
      <w:pPr>
        <w:pStyle w:val="NoSpacing"/>
        <w:rPr>
          <w:rFonts w:ascii="Century Gothic" w:hAnsi="Century Gothic"/>
          <w:lang w:val="en-US"/>
        </w:rPr>
      </w:pPr>
    </w:p>
    <w:p w:rsidR="00204ACE" w:rsidRPr="00204ACE" w:rsidRDefault="00204ACE" w:rsidP="00204ACE">
      <w:pPr>
        <w:pStyle w:val="NoSpacing"/>
        <w:rPr>
          <w:rFonts w:ascii="Century Gothic" w:hAnsi="Century Gothic"/>
          <w:b/>
          <w:lang w:val="en-US"/>
        </w:rPr>
      </w:pPr>
      <w:r w:rsidRPr="00204ACE">
        <w:rPr>
          <w:rFonts w:ascii="Century Gothic" w:hAnsi="Century Gothic"/>
          <w:b/>
          <w:lang w:val="en-US"/>
        </w:rPr>
        <w:t>What are the most important performance measures?</w:t>
      </w:r>
    </w:p>
    <w:p w:rsidR="00204ACE" w:rsidRDefault="00204ACE" w:rsidP="00204ACE">
      <w:pPr>
        <w:pStyle w:val="NoSpacing"/>
        <w:rPr>
          <w:rFonts w:ascii="Century Gothic" w:hAnsi="Century Gothic"/>
          <w:lang w:val="en-US"/>
        </w:rPr>
      </w:pPr>
      <w:r>
        <w:rPr>
          <w:rFonts w:ascii="Century Gothic" w:hAnsi="Century Gothic"/>
          <w:lang w:val="en-US"/>
        </w:rPr>
        <w:t>A</w:t>
      </w:r>
      <w:r w:rsidRPr="00204ACE">
        <w:rPr>
          <w:rFonts w:ascii="Century Gothic" w:hAnsi="Century Gothic"/>
          <w:lang w:val="en-US"/>
        </w:rPr>
        <w:t xml:space="preserve"> compromise is </w:t>
      </w:r>
      <w:proofErr w:type="spellStart"/>
      <w:r w:rsidRPr="00204ACE">
        <w:rPr>
          <w:rFonts w:ascii="Century Gothic" w:hAnsi="Century Gothic"/>
          <w:lang w:val="en-US"/>
        </w:rPr>
        <w:t>leached</w:t>
      </w:r>
      <w:proofErr w:type="spellEnd"/>
      <w:r w:rsidRPr="00204ACE">
        <w:rPr>
          <w:rFonts w:ascii="Century Gothic" w:hAnsi="Century Gothic"/>
          <w:lang w:val="en-US"/>
        </w:rPr>
        <w:t xml:space="preserve"> by making sure that there is a dear link between the operation's overall strategy, the most important or 'key’ performance indicators (K</w:t>
      </w:r>
      <w:r>
        <w:rPr>
          <w:rFonts w:ascii="Century Gothic" w:hAnsi="Century Gothic"/>
          <w:lang w:val="en-US"/>
        </w:rPr>
        <w:t>PIs) that reflect s</w:t>
      </w:r>
      <w:r w:rsidRPr="00204ACE">
        <w:rPr>
          <w:rFonts w:ascii="Century Gothic" w:hAnsi="Century Gothic"/>
          <w:lang w:val="en-US"/>
        </w:rPr>
        <w:t xml:space="preserve">trategic objectives, and the bundle of detailed measures that are used to ‘flesh out </w:t>
      </w:r>
      <w:r>
        <w:rPr>
          <w:rFonts w:ascii="Century Gothic" w:hAnsi="Century Gothic"/>
          <w:lang w:val="en-US"/>
        </w:rPr>
        <w:t>each</w:t>
      </w:r>
      <w:r w:rsidRPr="00204ACE">
        <w:rPr>
          <w:rFonts w:ascii="Century Gothic" w:hAnsi="Century Gothic"/>
          <w:lang w:val="en-US"/>
        </w:rPr>
        <w:t xml:space="preserve"> key </w:t>
      </w:r>
      <w:r>
        <w:rPr>
          <w:rFonts w:ascii="Century Gothic" w:hAnsi="Century Gothic"/>
          <w:lang w:val="en-US"/>
        </w:rPr>
        <w:t>performance</w:t>
      </w:r>
      <w:r w:rsidRPr="00204ACE">
        <w:rPr>
          <w:rFonts w:ascii="Century Gothic" w:hAnsi="Century Gothic"/>
          <w:lang w:val="en-US"/>
        </w:rPr>
        <w:t xml:space="preserve"> indicator: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lastRenderedPageBreak/>
        <w:t>Obviously, unless strategy is well defined, it is difficult to ‘target’ a narrow range of key performance indicators.</w:t>
      </w:r>
    </w:p>
    <w:p w:rsidR="00204ACE" w:rsidRDefault="00204ACE" w:rsidP="00204ACE">
      <w:pPr>
        <w:pStyle w:val="NoSpacing"/>
        <w:rPr>
          <w:rFonts w:ascii="Century Gothic" w:hAnsi="Century Gothic"/>
          <w:lang w:val="en-US"/>
        </w:rPr>
      </w:pPr>
    </w:p>
    <w:p w:rsidR="00204ACE" w:rsidRPr="00204ACE" w:rsidRDefault="00204ACE" w:rsidP="00204ACE">
      <w:pPr>
        <w:pStyle w:val="NoSpacing"/>
        <w:rPr>
          <w:rFonts w:ascii="Century Gothic" w:hAnsi="Century Gothic"/>
          <w:b/>
          <w:lang w:val="en-US"/>
        </w:rPr>
      </w:pPr>
      <w:r w:rsidRPr="00204ACE">
        <w:rPr>
          <w:rFonts w:ascii="Century Gothic" w:hAnsi="Century Gothic"/>
          <w:b/>
          <w:lang w:val="en-US"/>
        </w:rPr>
        <w:t>What detailed measures to use?</w:t>
      </w:r>
    </w:p>
    <w:p w:rsidR="00204ACE" w:rsidRDefault="00204ACE" w:rsidP="00204ACE">
      <w:pPr>
        <w:pStyle w:val="NoSpacing"/>
        <w:rPr>
          <w:rFonts w:ascii="Century Gothic" w:hAnsi="Century Gothic"/>
          <w:lang w:val="en-US"/>
        </w:rPr>
      </w:pPr>
      <w:r w:rsidRPr="00204ACE">
        <w:rPr>
          <w:rFonts w:ascii="Century Gothic" w:hAnsi="Century Gothic"/>
          <w:lang w:val="en-US"/>
        </w:rPr>
        <w:t>The five performance objectives - quality, speed, dependability, flexibility and cost - are really composites of many smaller measures</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All of these measures </w:t>
      </w:r>
      <w:proofErr w:type="gramStart"/>
      <w:r w:rsidRPr="00204ACE">
        <w:rPr>
          <w:rFonts w:ascii="Century Gothic" w:hAnsi="Century Gothic"/>
          <w:lang w:val="en-US"/>
        </w:rPr>
        <w:t>Individually</w:t>
      </w:r>
      <w:proofErr w:type="gramEnd"/>
      <w:r w:rsidRPr="00204ACE">
        <w:rPr>
          <w:rFonts w:ascii="Century Gothic" w:hAnsi="Century Gothic"/>
          <w:lang w:val="en-US"/>
        </w:rPr>
        <w:t xml:space="preserve"> give a partial view of the operation’s cost performance and many of them overlap In terms of the Inf</w:t>
      </w:r>
      <w:r>
        <w:rPr>
          <w:rFonts w:ascii="Century Gothic" w:hAnsi="Century Gothic"/>
          <w:lang w:val="en-US"/>
        </w:rPr>
        <w:t xml:space="preserve">ormation they include.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Pr>
          <w:rFonts w:ascii="Century Gothic" w:hAnsi="Century Gothic"/>
          <w:lang w:val="en-US"/>
        </w:rPr>
        <w:t>E</w:t>
      </w:r>
      <w:r w:rsidRPr="00204ACE">
        <w:rPr>
          <w:rFonts w:ascii="Century Gothic" w:hAnsi="Century Gothic"/>
          <w:lang w:val="en-US"/>
        </w:rPr>
        <w:t xml:space="preserve">ach of them does give a perspective on the cost performance of an operation that could be useful either to </w:t>
      </w:r>
      <w:proofErr w:type="gramStart"/>
      <w:r w:rsidRPr="00204ACE">
        <w:rPr>
          <w:rFonts w:ascii="Century Gothic" w:hAnsi="Century Gothic"/>
          <w:lang w:val="en-US"/>
        </w:rPr>
        <w:t>Identify</w:t>
      </w:r>
      <w:proofErr w:type="gramEnd"/>
      <w:r w:rsidRPr="00204ACE">
        <w:rPr>
          <w:rFonts w:ascii="Century Gothic" w:hAnsi="Century Gothic"/>
          <w:lang w:val="en-US"/>
        </w:rPr>
        <w:t xml:space="preserve"> areas for improvement or to monitor the extent of improvement.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If an </w:t>
      </w:r>
      <w:proofErr w:type="spellStart"/>
      <w:r w:rsidRPr="00204ACE">
        <w:rPr>
          <w:rFonts w:ascii="Century Gothic" w:hAnsi="Century Gothic"/>
          <w:lang w:val="en-US"/>
        </w:rPr>
        <w:t>organisation</w:t>
      </w:r>
      <w:proofErr w:type="spellEnd"/>
      <w:r w:rsidRPr="00204ACE">
        <w:rPr>
          <w:rFonts w:ascii="Century Gothic" w:hAnsi="Century Gothic"/>
          <w:lang w:val="en-US"/>
        </w:rPr>
        <w:t xml:space="preserve"> regards </w:t>
      </w:r>
      <w:proofErr w:type="gramStart"/>
      <w:r w:rsidRPr="00204ACE">
        <w:rPr>
          <w:rFonts w:ascii="Century Gothic" w:hAnsi="Century Gothic"/>
          <w:lang w:val="en-US"/>
        </w:rPr>
        <w:t>Its</w:t>
      </w:r>
      <w:proofErr w:type="gramEnd"/>
      <w:r w:rsidRPr="00204ACE">
        <w:rPr>
          <w:rFonts w:ascii="Century Gothic" w:hAnsi="Century Gothic"/>
          <w:lang w:val="en-US"/>
        </w:rPr>
        <w:t xml:space="preserve"> ‘cost’ performance as unsatisfactory, disaggregating It into ‘purchasing efficiency’, ‘operations efficiency’, staff productivity’, etc. might explain the root cause of the poor performance</w:t>
      </w:r>
      <w:r>
        <w:rPr>
          <w:rFonts w:ascii="Century Gothic" w:hAnsi="Century Gothic"/>
          <w:lang w:val="en-US"/>
        </w:rPr>
        <w:t>.</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Pr>
          <w:rFonts w:ascii="Century Gothic" w:hAnsi="Century Gothic"/>
          <w:lang w:val="en-US"/>
        </w:rPr>
        <w:t xml:space="preserve">See table 18.1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p>
    <w:p w:rsidR="00204ACE" w:rsidRPr="00204ACE" w:rsidRDefault="00204ACE" w:rsidP="00204ACE">
      <w:pPr>
        <w:pStyle w:val="NoSpacing"/>
        <w:rPr>
          <w:rFonts w:ascii="Century Gothic" w:hAnsi="Century Gothic"/>
          <w:b/>
          <w:lang w:val="en-US"/>
        </w:rPr>
      </w:pPr>
      <w:r w:rsidRPr="00204ACE">
        <w:rPr>
          <w:rFonts w:ascii="Century Gothic" w:hAnsi="Century Gothic"/>
          <w:b/>
          <w:lang w:val="en-US"/>
        </w:rPr>
        <w:t>The balanced scorecard approach</w:t>
      </w:r>
    </w:p>
    <w:p w:rsidR="00204ACE" w:rsidRDefault="00204ACE" w:rsidP="00204ACE">
      <w:pPr>
        <w:pStyle w:val="NoSpacing"/>
        <w:rPr>
          <w:rFonts w:ascii="Century Gothic" w:hAnsi="Century Gothic"/>
          <w:lang w:val="en-US"/>
        </w:rPr>
      </w:pPr>
      <w:r w:rsidRPr="00204ACE">
        <w:rPr>
          <w:rFonts w:ascii="Century Gothic" w:hAnsi="Century Gothic"/>
          <w:lang w:val="en-US"/>
        </w:rPr>
        <w:t>'The balanced scorecard retains trad</w:t>
      </w:r>
      <w:r>
        <w:rPr>
          <w:rFonts w:ascii="Century Gothic" w:hAnsi="Century Gothic"/>
          <w:lang w:val="en-US"/>
        </w:rPr>
        <w:t>itional financial measures.</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Pr>
          <w:rFonts w:ascii="Century Gothic" w:hAnsi="Century Gothic"/>
          <w:lang w:val="en-US"/>
        </w:rPr>
        <w:t>F</w:t>
      </w:r>
      <w:r w:rsidRPr="00204ACE">
        <w:rPr>
          <w:rFonts w:ascii="Century Gothic" w:hAnsi="Century Gothic"/>
          <w:lang w:val="en-US"/>
        </w:rPr>
        <w:t xml:space="preserve">inancial measures tell the story of past events, an adequate story for industrial age companies for which investments in long-term capabilities are customer relationships were not critical for success.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These financial measures are inadequate, however, for guiding and evaluating the journey that information age companies must make to create future value through investment in customers, suppliers, employees, processes, technology, and innovation.'</w:t>
      </w:r>
    </w:p>
    <w:p w:rsidR="00204ACE" w:rsidRP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Generally operations performance measures have been broadening in their scope. It is now generally accepted that the scope of measurement should, at some level, include external as well as internal, long-term as well as short-term, and 'soft' as well as ‘hard’ measures.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The best- known manifestation of this trend is t</w:t>
      </w:r>
      <w:r>
        <w:rPr>
          <w:rFonts w:ascii="Century Gothic" w:hAnsi="Century Gothic"/>
          <w:lang w:val="en-US"/>
        </w:rPr>
        <w:t>he balanced scorecard' approach</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Pr>
          <w:rFonts w:ascii="Century Gothic" w:hAnsi="Century Gothic"/>
          <w:lang w:val="en-US"/>
        </w:rPr>
        <w:t>I</w:t>
      </w:r>
      <w:r w:rsidRPr="00204ACE">
        <w:rPr>
          <w:rFonts w:ascii="Century Gothic" w:hAnsi="Century Gothic"/>
          <w:lang w:val="en-US"/>
        </w:rPr>
        <w:t xml:space="preserve">n the same way as traditional performance measurement systems, the balanced scorecard approach attempts to provide the important information that is required to allow the overall strategy of an </w:t>
      </w:r>
      <w:proofErr w:type="spellStart"/>
      <w:r w:rsidRPr="00204ACE">
        <w:rPr>
          <w:rFonts w:ascii="Century Gothic" w:hAnsi="Century Gothic"/>
          <w:lang w:val="en-US"/>
        </w:rPr>
        <w:t>organisation</w:t>
      </w:r>
      <w:proofErr w:type="spellEnd"/>
      <w:r w:rsidRPr="00204ACE">
        <w:rPr>
          <w:rFonts w:ascii="Century Gothic" w:hAnsi="Century Gothic"/>
          <w:lang w:val="en-US"/>
        </w:rPr>
        <w:t xml:space="preserve"> to be reflected adequately in specific performance measures.</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Pr>
          <w:rFonts w:ascii="Century Gothic" w:hAnsi="Century Gothic"/>
          <w:lang w:val="en-US"/>
        </w:rPr>
        <w:t>I</w:t>
      </w:r>
      <w:r w:rsidRPr="00204ACE">
        <w:rPr>
          <w:rFonts w:ascii="Century Gothic" w:hAnsi="Century Gothic"/>
          <w:lang w:val="en-US"/>
        </w:rPr>
        <w:t xml:space="preserve">t includes more operational measures of customer satisfaction, internal processes, innovation and other improvement activities.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In doing so it measures the factors behind financial performance which are seen as the key drivers of future financial success. In particular, it is argued that a balanced range of measures enables managers to address the following questions (see Figure 18.4):</w:t>
      </w:r>
    </w:p>
    <w:p w:rsidR="00204ACE" w:rsidRPr="00204ACE" w:rsidRDefault="00204ACE" w:rsidP="00204ACE">
      <w:pPr>
        <w:pStyle w:val="NoSpacing"/>
        <w:rPr>
          <w:rFonts w:ascii="Century Gothic" w:hAnsi="Century Gothic"/>
          <w:lang w:val="en-US"/>
        </w:rPr>
      </w:pPr>
    </w:p>
    <w:p w:rsidR="00204ACE" w:rsidRPr="00204ACE" w:rsidRDefault="00204ACE" w:rsidP="00204ACE">
      <w:pPr>
        <w:pStyle w:val="NoSpacing"/>
        <w:rPr>
          <w:rFonts w:ascii="Century Gothic" w:hAnsi="Century Gothic"/>
          <w:lang w:val="en-US"/>
        </w:rPr>
      </w:pPr>
      <w:r w:rsidRPr="00204ACE">
        <w:rPr>
          <w:rFonts w:ascii="Century Gothic" w:hAnsi="Century Gothic"/>
          <w:lang w:val="en-US"/>
        </w:rPr>
        <w:t>•</w:t>
      </w:r>
      <w:r w:rsidRPr="00204ACE">
        <w:rPr>
          <w:rFonts w:ascii="Century Gothic" w:hAnsi="Century Gothic"/>
          <w:lang w:val="en-US"/>
        </w:rPr>
        <w:tab/>
        <w:t>How do we look to our shareholders (financial perspective)?</w:t>
      </w:r>
    </w:p>
    <w:p w:rsidR="00204ACE" w:rsidRPr="00204ACE" w:rsidRDefault="00204ACE" w:rsidP="00204ACE">
      <w:pPr>
        <w:pStyle w:val="NoSpacing"/>
        <w:rPr>
          <w:rFonts w:ascii="Century Gothic" w:hAnsi="Century Gothic"/>
          <w:lang w:val="en-US"/>
        </w:rPr>
      </w:pPr>
      <w:r w:rsidRPr="00204ACE">
        <w:rPr>
          <w:rFonts w:ascii="Century Gothic" w:hAnsi="Century Gothic"/>
          <w:lang w:val="en-US"/>
        </w:rPr>
        <w:t>•</w:t>
      </w:r>
      <w:r w:rsidRPr="00204ACE">
        <w:rPr>
          <w:rFonts w:ascii="Century Gothic" w:hAnsi="Century Gothic"/>
          <w:lang w:val="en-US"/>
        </w:rPr>
        <w:tab/>
        <w:t>What must we excel at (internal process perspective)?</w:t>
      </w:r>
    </w:p>
    <w:p w:rsidR="00204ACE" w:rsidRPr="00204ACE" w:rsidRDefault="00204ACE" w:rsidP="00204ACE">
      <w:pPr>
        <w:pStyle w:val="NoSpacing"/>
        <w:rPr>
          <w:rFonts w:ascii="Century Gothic" w:hAnsi="Century Gothic"/>
          <w:lang w:val="en-US"/>
        </w:rPr>
      </w:pPr>
      <w:r w:rsidRPr="00204ACE">
        <w:rPr>
          <w:rFonts w:ascii="Century Gothic" w:hAnsi="Century Gothic"/>
          <w:lang w:val="en-US"/>
        </w:rPr>
        <w:t>•</w:t>
      </w:r>
      <w:r w:rsidRPr="00204ACE">
        <w:rPr>
          <w:rFonts w:ascii="Century Gothic" w:hAnsi="Century Gothic"/>
          <w:lang w:val="en-US"/>
        </w:rPr>
        <w:tab/>
        <w:t>How do our customers see us (the customer perspective)?</w:t>
      </w:r>
    </w:p>
    <w:p w:rsidR="00204ACE" w:rsidRDefault="00204ACE" w:rsidP="00204ACE">
      <w:pPr>
        <w:pStyle w:val="NoSpacing"/>
        <w:rPr>
          <w:rFonts w:ascii="Century Gothic" w:hAnsi="Century Gothic"/>
          <w:lang w:val="en-US"/>
        </w:rPr>
      </w:pPr>
      <w:r w:rsidRPr="00204ACE">
        <w:rPr>
          <w:rFonts w:ascii="Century Gothic" w:hAnsi="Century Gothic"/>
          <w:lang w:val="en-US"/>
        </w:rPr>
        <w:t>•</w:t>
      </w:r>
      <w:r w:rsidRPr="00204ACE">
        <w:rPr>
          <w:rFonts w:ascii="Century Gothic" w:hAnsi="Century Gothic"/>
          <w:lang w:val="en-US"/>
        </w:rPr>
        <w:tab/>
        <w:t>How can we continue to improve and build capabilities (the learning and growth perspective)?</w:t>
      </w:r>
    </w:p>
    <w:p w:rsidR="00204ACE" w:rsidRP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The balanced scorecard attempts to bring together the elements that reflect a business's strategic position, including product or service quality measures, product and service development times, customer complaints, </w:t>
      </w:r>
      <w:proofErr w:type="spellStart"/>
      <w:r w:rsidRPr="00204ACE">
        <w:rPr>
          <w:rFonts w:ascii="Century Gothic" w:hAnsi="Century Gothic"/>
          <w:lang w:val="en-US"/>
        </w:rPr>
        <w:t>labour</w:t>
      </w:r>
      <w:proofErr w:type="spellEnd"/>
      <w:r w:rsidRPr="00204ACE">
        <w:rPr>
          <w:rFonts w:ascii="Century Gothic" w:hAnsi="Century Gothic"/>
          <w:lang w:val="en-US"/>
        </w:rPr>
        <w:t xml:space="preserve"> productivity and so on. At the same time it attempts to avoid performance reporting becoming unwieldy by restricting the number of measures and focusing especially on those seen to be essential. </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lastRenderedPageBreak/>
        <w:t xml:space="preserve">The advantages of the approach are that it presents an overall picture of the </w:t>
      </w:r>
      <w:proofErr w:type="spellStart"/>
      <w:r w:rsidRPr="00204ACE">
        <w:rPr>
          <w:rFonts w:ascii="Century Gothic" w:hAnsi="Century Gothic"/>
          <w:lang w:val="en-US"/>
        </w:rPr>
        <w:t>organisation's</w:t>
      </w:r>
      <w:proofErr w:type="spellEnd"/>
      <w:r w:rsidRPr="00204ACE">
        <w:rPr>
          <w:rFonts w:ascii="Century Gothic" w:hAnsi="Century Gothic"/>
          <w:lang w:val="en-US"/>
        </w:rPr>
        <w:t xml:space="preserve"> performance in a single report, and by being comprehensive in the measures of performance it uses, encourages companies to take decisions in the interests of the whole </w:t>
      </w:r>
      <w:proofErr w:type="spellStart"/>
      <w:r w:rsidRPr="00204ACE">
        <w:rPr>
          <w:rFonts w:ascii="Century Gothic" w:hAnsi="Century Gothic"/>
          <w:lang w:val="en-US"/>
        </w:rPr>
        <w:t>organisation</w:t>
      </w:r>
      <w:proofErr w:type="spellEnd"/>
      <w:r w:rsidRPr="00204ACE">
        <w:rPr>
          <w:rFonts w:ascii="Century Gothic" w:hAnsi="Century Gothic"/>
          <w:lang w:val="en-US"/>
        </w:rPr>
        <w:t xml:space="preserve"> rather than sub-</w:t>
      </w:r>
      <w:proofErr w:type="spellStart"/>
      <w:r w:rsidRPr="00204ACE">
        <w:rPr>
          <w:rFonts w:ascii="Century Gothic" w:hAnsi="Century Gothic"/>
          <w:lang w:val="en-US"/>
        </w:rPr>
        <w:t>optimising</w:t>
      </w:r>
      <w:proofErr w:type="spellEnd"/>
      <w:r w:rsidRPr="00204ACE">
        <w:rPr>
          <w:rFonts w:ascii="Century Gothic" w:hAnsi="Century Gothic"/>
          <w:lang w:val="en-US"/>
        </w:rPr>
        <w:t xml:space="preserve"> around narrow measures. </w:t>
      </w:r>
    </w:p>
    <w:p w:rsidR="00204ACE" w:rsidRDefault="00204ACE" w:rsidP="00204ACE">
      <w:pPr>
        <w:pStyle w:val="NoSpacing"/>
        <w:rPr>
          <w:rFonts w:ascii="Century Gothic" w:hAnsi="Century Gothic"/>
          <w:lang w:val="en-US"/>
        </w:rPr>
      </w:pPr>
      <w:r w:rsidRPr="00204ACE">
        <w:rPr>
          <w:rFonts w:ascii="Century Gothic" w:hAnsi="Century Gothic"/>
          <w:lang w:val="en-US"/>
        </w:rPr>
        <w:t xml:space="preserve">Developing a balanced scorecard is a complex process and is now the subject of considerable debate. One of the key questions that has to be considered is how specific measures of performance should be designed. Inadequately designed performance measures can result in dysfunctional </w:t>
      </w:r>
      <w:proofErr w:type="spellStart"/>
      <w:r w:rsidRPr="00204ACE">
        <w:rPr>
          <w:rFonts w:ascii="Century Gothic" w:hAnsi="Century Gothic"/>
          <w:lang w:val="en-US"/>
        </w:rPr>
        <w:t>behaviour</w:t>
      </w:r>
      <w:proofErr w:type="spellEnd"/>
      <w:r w:rsidRPr="00204ACE">
        <w:rPr>
          <w:rFonts w:ascii="Century Gothic" w:hAnsi="Century Gothic"/>
          <w:lang w:val="en-US"/>
        </w:rPr>
        <w:t xml:space="preserve">, so teams of managers are often used to develop a scorecard which reflects their </w:t>
      </w:r>
      <w:proofErr w:type="spellStart"/>
      <w:r w:rsidRPr="00204ACE">
        <w:rPr>
          <w:rFonts w:ascii="Century Gothic" w:hAnsi="Century Gothic"/>
          <w:lang w:val="en-US"/>
        </w:rPr>
        <w:t>organisation's</w:t>
      </w:r>
      <w:proofErr w:type="spellEnd"/>
      <w:r w:rsidRPr="00204ACE">
        <w:rPr>
          <w:rFonts w:ascii="Century Gothic" w:hAnsi="Century Gothic"/>
          <w:lang w:val="en-US"/>
        </w:rPr>
        <w:t xml:space="preserve"> specific needs.</w:t>
      </w:r>
    </w:p>
    <w:p w:rsidR="00204ACE" w:rsidRDefault="00204ACE" w:rsidP="00204ACE">
      <w:pPr>
        <w:pStyle w:val="NoSpacing"/>
        <w:rPr>
          <w:rFonts w:ascii="Century Gothic" w:hAnsi="Century Gothic"/>
          <w:lang w:val="en-US"/>
        </w:rPr>
      </w:pPr>
    </w:p>
    <w:p w:rsidR="00204ACE" w:rsidRPr="00204ACE" w:rsidRDefault="00204ACE" w:rsidP="00204ACE">
      <w:pPr>
        <w:pStyle w:val="NoSpacing"/>
        <w:rPr>
          <w:rFonts w:ascii="Century Gothic" w:hAnsi="Century Gothic"/>
          <w:b/>
          <w:lang w:val="en-US"/>
        </w:rPr>
      </w:pPr>
      <w:r w:rsidRPr="00204ACE">
        <w:rPr>
          <w:rFonts w:ascii="Century Gothic" w:hAnsi="Century Gothic"/>
          <w:b/>
          <w:lang w:val="en-US"/>
        </w:rPr>
        <w:t>Setting target performance</w:t>
      </w:r>
    </w:p>
    <w:p w:rsidR="00204ACE" w:rsidRDefault="00204ACE" w:rsidP="00204ACE">
      <w:pPr>
        <w:pStyle w:val="NoSpacing"/>
        <w:rPr>
          <w:rFonts w:ascii="Century Gothic" w:hAnsi="Century Gothic"/>
          <w:lang w:val="en-US"/>
        </w:rPr>
      </w:pPr>
      <w:r w:rsidRPr="00204ACE">
        <w:rPr>
          <w:rFonts w:ascii="Century Gothic" w:hAnsi="Century Gothic"/>
          <w:lang w:val="en-US"/>
        </w:rPr>
        <w:t>A performance measure means relatively little until it is compared against some kind of target. Knowing that only one document in 500 containing an error is sent out to customers tells us relatively little unless we know whether this is better or worse than we were achieving previously, and whether it is better or worse than other similar operations (especially competitors) are achieving. Setting performance targets transforms performance measures into performance '</w:t>
      </w:r>
      <w:r w:rsidRPr="00204ACE">
        <w:rPr>
          <w:rFonts w:ascii="Century Gothic" w:hAnsi="Century Gothic"/>
          <w:lang w:val="en-US"/>
        </w:rPr>
        <w:t>judgments</w:t>
      </w:r>
      <w:r w:rsidRPr="00204ACE">
        <w:rPr>
          <w:rFonts w:ascii="Century Gothic" w:hAnsi="Century Gothic"/>
          <w:lang w:val="en-US"/>
        </w:rPr>
        <w:t>'. Several approaches to setting targets can b</w:t>
      </w:r>
      <w:r>
        <w:rPr>
          <w:rFonts w:ascii="Century Gothic" w:hAnsi="Century Gothic"/>
          <w:lang w:val="en-US"/>
        </w:rPr>
        <w:t>e used, including the following:</w:t>
      </w:r>
    </w:p>
    <w:p w:rsidR="00204ACE" w:rsidRPr="00204ACE" w:rsidRDefault="00204ACE" w:rsidP="00204ACE">
      <w:pPr>
        <w:pStyle w:val="NoSpacing"/>
        <w:rPr>
          <w:rFonts w:ascii="Century Gothic" w:hAnsi="Century Gothic"/>
          <w:lang w:val="en-US"/>
        </w:rPr>
      </w:pPr>
    </w:p>
    <w:p w:rsidR="00204ACE" w:rsidRDefault="00204ACE" w:rsidP="00574F14">
      <w:pPr>
        <w:pStyle w:val="NoSpacing"/>
        <w:numPr>
          <w:ilvl w:val="0"/>
          <w:numId w:val="7"/>
        </w:numPr>
        <w:rPr>
          <w:rFonts w:ascii="Century Gothic" w:hAnsi="Century Gothic"/>
          <w:lang w:val="en-US"/>
        </w:rPr>
      </w:pPr>
      <w:r>
        <w:rPr>
          <w:rFonts w:ascii="Century Gothic" w:hAnsi="Century Gothic"/>
          <w:lang w:val="en-US"/>
        </w:rPr>
        <w:t>historically-based targets –</w:t>
      </w:r>
    </w:p>
    <w:p w:rsidR="00204ACE" w:rsidRPr="00204ACE" w:rsidRDefault="00204ACE" w:rsidP="00574F14">
      <w:pPr>
        <w:pStyle w:val="NoSpacing"/>
        <w:numPr>
          <w:ilvl w:val="0"/>
          <w:numId w:val="7"/>
        </w:numPr>
        <w:rPr>
          <w:rFonts w:ascii="Century Gothic" w:hAnsi="Century Gothic"/>
          <w:lang w:val="en-US"/>
        </w:rPr>
      </w:pPr>
      <w:r w:rsidRPr="00204ACE">
        <w:rPr>
          <w:rFonts w:ascii="Century Gothic" w:hAnsi="Century Gothic"/>
          <w:lang w:val="en-US"/>
        </w:rPr>
        <w:t xml:space="preserve">strategic targets </w:t>
      </w:r>
    </w:p>
    <w:p w:rsidR="00204ACE" w:rsidRDefault="00204ACE" w:rsidP="000B6D78">
      <w:pPr>
        <w:pStyle w:val="NoSpacing"/>
        <w:numPr>
          <w:ilvl w:val="0"/>
          <w:numId w:val="7"/>
        </w:numPr>
        <w:rPr>
          <w:rFonts w:ascii="Century Gothic" w:hAnsi="Century Gothic"/>
          <w:lang w:val="en-US"/>
        </w:rPr>
      </w:pPr>
      <w:r w:rsidRPr="00204ACE">
        <w:rPr>
          <w:rFonts w:ascii="Century Gothic" w:hAnsi="Century Gothic"/>
          <w:lang w:val="en-US"/>
        </w:rPr>
        <w:t xml:space="preserve">external performance-based targets </w:t>
      </w:r>
      <w:r>
        <w:rPr>
          <w:rFonts w:ascii="Century Gothic" w:hAnsi="Century Gothic"/>
          <w:lang w:val="en-US"/>
        </w:rPr>
        <w:t>–</w:t>
      </w:r>
      <w:r w:rsidRPr="00204ACE">
        <w:rPr>
          <w:rFonts w:ascii="Century Gothic" w:hAnsi="Century Gothic"/>
          <w:lang w:val="en-US"/>
        </w:rPr>
        <w:t xml:space="preserve"> </w:t>
      </w:r>
    </w:p>
    <w:p w:rsidR="00204ACE" w:rsidRPr="00204ACE" w:rsidRDefault="00204ACE" w:rsidP="000B6D78">
      <w:pPr>
        <w:pStyle w:val="NoSpacing"/>
        <w:numPr>
          <w:ilvl w:val="0"/>
          <w:numId w:val="7"/>
        </w:numPr>
        <w:rPr>
          <w:rFonts w:ascii="Century Gothic" w:hAnsi="Century Gothic"/>
          <w:lang w:val="en-US"/>
        </w:rPr>
      </w:pPr>
      <w:proofErr w:type="gramStart"/>
      <w:r w:rsidRPr="00204ACE">
        <w:rPr>
          <w:rFonts w:ascii="Century Gothic" w:hAnsi="Century Gothic"/>
          <w:lang w:val="en-US"/>
        </w:rPr>
        <w:t>absolute</w:t>
      </w:r>
      <w:proofErr w:type="gramEnd"/>
      <w:r w:rsidRPr="00204ACE">
        <w:rPr>
          <w:rFonts w:ascii="Century Gothic" w:hAnsi="Century Gothic"/>
          <w:lang w:val="en-US"/>
        </w:rPr>
        <w:t xml:space="preserve"> performance targets - targets.</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One of the problems in setting targets is that different targets can give very different messages regarding the improvement being achieved.</w:t>
      </w:r>
    </w:p>
    <w:p w:rsidR="00204ACE" w:rsidRDefault="00204ACE" w:rsidP="00204ACE">
      <w:pPr>
        <w:pStyle w:val="NoSpacing"/>
        <w:rPr>
          <w:rFonts w:ascii="Century Gothic" w:hAnsi="Century Gothic"/>
          <w:lang w:val="en-US"/>
        </w:rPr>
      </w:pPr>
    </w:p>
    <w:p w:rsidR="00204ACE" w:rsidRDefault="00204ACE" w:rsidP="00204ACE">
      <w:pPr>
        <w:pStyle w:val="NoSpacing"/>
        <w:rPr>
          <w:rFonts w:ascii="Century Gothic" w:hAnsi="Century Gothic"/>
          <w:lang w:val="en-US"/>
        </w:rPr>
      </w:pPr>
      <w:r w:rsidRPr="00204ACE">
        <w:rPr>
          <w:rFonts w:ascii="Century Gothic" w:hAnsi="Century Gothic"/>
          <w:lang w:val="en-US"/>
        </w:rPr>
        <w:t>The company may also be concerned with how it performs against competitors' performance.</w:t>
      </w:r>
    </w:p>
    <w:p w:rsidR="00D947D8" w:rsidRDefault="00D947D8" w:rsidP="00204ACE">
      <w:pPr>
        <w:pStyle w:val="NoSpacing"/>
        <w:rPr>
          <w:rFonts w:ascii="Century Gothic" w:hAnsi="Century Gothic"/>
          <w:lang w:val="en-US"/>
        </w:rPr>
      </w:pPr>
    </w:p>
    <w:p w:rsidR="00D947D8" w:rsidRPr="00D947D8" w:rsidRDefault="00D947D8" w:rsidP="00D947D8">
      <w:pPr>
        <w:pStyle w:val="NoSpacing"/>
        <w:rPr>
          <w:rFonts w:ascii="Century Gothic" w:hAnsi="Century Gothic"/>
          <w:b/>
          <w:lang w:val="en-US"/>
        </w:rPr>
      </w:pPr>
      <w:r w:rsidRPr="00D947D8">
        <w:rPr>
          <w:rFonts w:ascii="Century Gothic" w:hAnsi="Century Gothic"/>
          <w:b/>
          <w:lang w:val="en-US"/>
        </w:rPr>
        <w:t>Benchmarking</w:t>
      </w:r>
    </w:p>
    <w:p w:rsidR="00D947D8" w:rsidRDefault="00D947D8" w:rsidP="00D947D8">
      <w:pPr>
        <w:pStyle w:val="NoSpacing"/>
        <w:rPr>
          <w:rFonts w:ascii="Century Gothic" w:hAnsi="Century Gothic"/>
          <w:lang w:val="en-US"/>
        </w:rPr>
      </w:pPr>
      <w:r w:rsidRPr="00D947D8">
        <w:rPr>
          <w:rFonts w:ascii="Century Gothic" w:hAnsi="Century Gothic"/>
          <w:lang w:val="en-US"/>
        </w:rPr>
        <w:t xml:space="preserve">Benchmarking is 'the process of learning from others' and involves comparing one's own performance or methods against other comparable operations. </w:t>
      </w:r>
    </w:p>
    <w:p w:rsidR="00D947D8" w:rsidRDefault="00D947D8" w:rsidP="00D947D8">
      <w:pPr>
        <w:pStyle w:val="NoSpacing"/>
        <w:rPr>
          <w:rFonts w:ascii="Century Gothic" w:hAnsi="Century Gothic"/>
          <w:lang w:val="en-US"/>
        </w:rPr>
      </w:pPr>
    </w:p>
    <w:p w:rsidR="00D947D8" w:rsidRDefault="00D947D8" w:rsidP="00D947D8">
      <w:pPr>
        <w:pStyle w:val="NoSpacing"/>
        <w:rPr>
          <w:rFonts w:ascii="Century Gothic" w:hAnsi="Century Gothic"/>
          <w:lang w:val="en-US"/>
        </w:rPr>
      </w:pPr>
      <w:r w:rsidRPr="00D947D8">
        <w:rPr>
          <w:rFonts w:ascii="Century Gothic" w:hAnsi="Century Gothic"/>
          <w:lang w:val="en-US"/>
        </w:rPr>
        <w:t xml:space="preserve">It is a broader issue than setting performance targets and includes investigating other </w:t>
      </w:r>
      <w:proofErr w:type="spellStart"/>
      <w:r w:rsidRPr="00D947D8">
        <w:rPr>
          <w:rFonts w:ascii="Century Gothic" w:hAnsi="Century Gothic"/>
          <w:lang w:val="en-US"/>
        </w:rPr>
        <w:t>organisations’</w:t>
      </w:r>
      <w:proofErr w:type="spellEnd"/>
      <w:r w:rsidRPr="00D947D8">
        <w:rPr>
          <w:rFonts w:ascii="Century Gothic" w:hAnsi="Century Gothic"/>
          <w:lang w:val="en-US"/>
        </w:rPr>
        <w:t xml:space="preserve"> operations practice in order to derive ideas that could contribute to performance improvement. </w:t>
      </w:r>
    </w:p>
    <w:p w:rsidR="00D947D8" w:rsidRDefault="00D947D8" w:rsidP="00D947D8">
      <w:pPr>
        <w:pStyle w:val="NoSpacing"/>
        <w:rPr>
          <w:rFonts w:ascii="Century Gothic" w:hAnsi="Century Gothic"/>
          <w:lang w:val="en-US"/>
        </w:rPr>
      </w:pPr>
    </w:p>
    <w:p w:rsidR="00D947D8" w:rsidRDefault="00D947D8" w:rsidP="00D947D8">
      <w:pPr>
        <w:pStyle w:val="NoSpacing"/>
        <w:rPr>
          <w:rFonts w:ascii="Century Gothic" w:hAnsi="Century Gothic"/>
          <w:lang w:val="en-US"/>
        </w:rPr>
      </w:pPr>
      <w:r w:rsidRPr="00D947D8">
        <w:rPr>
          <w:rFonts w:ascii="Century Gothic" w:hAnsi="Century Gothic"/>
          <w:lang w:val="en-US"/>
        </w:rPr>
        <w:t>Its rationale is based on the idea that (a) problems in managing processes are almost certainly shared by processes elsewhere, and (b) there is probably another operation somewhere that has developed a better way of doing things</w:t>
      </w:r>
      <w:r w:rsidR="00CA7FD3">
        <w:rPr>
          <w:rFonts w:ascii="Century Gothic" w:hAnsi="Century Gothic"/>
          <w:lang w:val="en-US"/>
        </w:rPr>
        <w:t>.</w:t>
      </w:r>
    </w:p>
    <w:p w:rsidR="00CA7FD3" w:rsidRDefault="00CA7FD3" w:rsidP="00D947D8">
      <w:pPr>
        <w:pStyle w:val="NoSpacing"/>
        <w:rPr>
          <w:rFonts w:ascii="Century Gothic" w:hAnsi="Century Gothic"/>
          <w:lang w:val="en-US"/>
        </w:rPr>
      </w:pPr>
    </w:p>
    <w:p w:rsidR="00CA7FD3" w:rsidRPr="00CA7FD3" w:rsidRDefault="00CA7FD3" w:rsidP="00CA7FD3">
      <w:pPr>
        <w:pStyle w:val="NoSpacing"/>
        <w:rPr>
          <w:rFonts w:ascii="Century Gothic" w:hAnsi="Century Gothic"/>
          <w:lang w:val="en-US"/>
        </w:rPr>
      </w:pPr>
      <w:r w:rsidRPr="00CA7FD3">
        <w:rPr>
          <w:rFonts w:ascii="Century Gothic" w:hAnsi="Century Gothic"/>
          <w:lang w:val="en-US"/>
        </w:rPr>
        <w:t xml:space="preserve">Benchmarking is essentially </w:t>
      </w:r>
      <w:r>
        <w:rPr>
          <w:rFonts w:ascii="Century Gothic" w:hAnsi="Century Gothic"/>
          <w:lang w:val="en-US"/>
        </w:rPr>
        <w:t xml:space="preserve">about stimulating creativity in </w:t>
      </w:r>
      <w:r w:rsidRPr="00CA7FD3">
        <w:rPr>
          <w:rFonts w:ascii="Century Gothic" w:hAnsi="Century Gothic"/>
          <w:lang w:val="en-US"/>
        </w:rPr>
        <w:t>improvement practice.</w:t>
      </w:r>
    </w:p>
    <w:p w:rsidR="00CA7FD3" w:rsidRDefault="00CA7FD3" w:rsidP="00CA7FD3">
      <w:pPr>
        <w:pStyle w:val="NoSpacing"/>
        <w:rPr>
          <w:rFonts w:ascii="Century Gothic" w:hAnsi="Century Gothic"/>
          <w:lang w:val="en-US"/>
        </w:rPr>
      </w:pPr>
    </w:p>
    <w:p w:rsidR="00CA7FD3" w:rsidRPr="00CA7FD3" w:rsidRDefault="00CA7FD3" w:rsidP="00CA7FD3">
      <w:pPr>
        <w:pStyle w:val="NoSpacing"/>
        <w:rPr>
          <w:rFonts w:ascii="Century Gothic" w:hAnsi="Century Gothic"/>
          <w:b/>
          <w:i/>
          <w:lang w:val="en-US"/>
        </w:rPr>
      </w:pPr>
      <w:r w:rsidRPr="00CA7FD3">
        <w:rPr>
          <w:rFonts w:ascii="Century Gothic" w:hAnsi="Century Gothic"/>
          <w:b/>
          <w:i/>
          <w:lang w:val="en-US"/>
        </w:rPr>
        <w:t>Types of benchmarking</w:t>
      </w:r>
    </w:p>
    <w:p w:rsidR="00CA7FD3" w:rsidRDefault="00CA7FD3" w:rsidP="00CA7FD3">
      <w:pPr>
        <w:pStyle w:val="NoSpacing"/>
        <w:rPr>
          <w:rFonts w:ascii="Century Gothic" w:hAnsi="Century Gothic"/>
          <w:lang w:val="en-US"/>
        </w:rPr>
      </w:pPr>
      <w:r w:rsidRPr="00CA7FD3">
        <w:rPr>
          <w:rFonts w:ascii="Century Gothic" w:hAnsi="Century Gothic"/>
          <w:lang w:val="en-US"/>
        </w:rPr>
        <w:t>There are many different types of benchmarking (which are not n</w:t>
      </w:r>
      <w:r>
        <w:rPr>
          <w:rFonts w:ascii="Century Gothic" w:hAnsi="Century Gothic"/>
          <w:lang w:val="en-US"/>
        </w:rPr>
        <w:t xml:space="preserve">ecessarily mutually exclusive) </w:t>
      </w:r>
      <w:r w:rsidRPr="00CA7FD3">
        <w:rPr>
          <w:rFonts w:ascii="Century Gothic" w:hAnsi="Century Gothic"/>
          <w:lang w:val="en-US"/>
        </w:rPr>
        <w:t>some of which are listed below:</w:t>
      </w:r>
    </w:p>
    <w:p w:rsidR="00CA7FD3" w:rsidRPr="00CA7FD3" w:rsidRDefault="00CA7FD3" w:rsidP="00CA7FD3">
      <w:pPr>
        <w:pStyle w:val="NoSpacing"/>
        <w:rPr>
          <w:rFonts w:ascii="Century Gothic" w:hAnsi="Century Gothic"/>
          <w:lang w:val="en-US"/>
        </w:rPr>
      </w:pPr>
    </w:p>
    <w:p w:rsidR="00CA7FD3" w:rsidRDefault="00CA7FD3" w:rsidP="00CA7FD3">
      <w:pPr>
        <w:pStyle w:val="NoSpacing"/>
        <w:numPr>
          <w:ilvl w:val="0"/>
          <w:numId w:val="8"/>
        </w:numPr>
        <w:rPr>
          <w:rFonts w:ascii="Century Gothic" w:hAnsi="Century Gothic"/>
          <w:lang w:val="en-US"/>
        </w:rPr>
      </w:pPr>
      <w:r w:rsidRPr="00CA7FD3">
        <w:rPr>
          <w:rFonts w:ascii="Century Gothic" w:hAnsi="Century Gothic"/>
          <w:lang w:val="en-US"/>
        </w:rPr>
        <w:t xml:space="preserve">Internal benchmarking is a comparison between operations or parts of operations which are within the same total </w:t>
      </w:r>
      <w:proofErr w:type="spellStart"/>
      <w:r w:rsidRPr="00CA7FD3">
        <w:rPr>
          <w:rFonts w:ascii="Century Gothic" w:hAnsi="Century Gothic"/>
          <w:lang w:val="en-US"/>
        </w:rPr>
        <w:t>organisation</w:t>
      </w:r>
      <w:proofErr w:type="spellEnd"/>
      <w:r w:rsidRPr="00CA7FD3">
        <w:rPr>
          <w:rFonts w:ascii="Century Gothic" w:hAnsi="Century Gothic"/>
          <w:lang w:val="en-US"/>
        </w:rPr>
        <w:t>.</w:t>
      </w:r>
    </w:p>
    <w:p w:rsidR="00CA7FD3" w:rsidRPr="00CA7FD3" w:rsidRDefault="00CA7FD3" w:rsidP="00CA7FD3">
      <w:pPr>
        <w:pStyle w:val="NoSpacing"/>
        <w:ind w:left="720"/>
        <w:rPr>
          <w:rFonts w:ascii="Century Gothic" w:hAnsi="Century Gothic"/>
          <w:lang w:val="en-US"/>
        </w:rPr>
      </w:pPr>
    </w:p>
    <w:p w:rsidR="00CA7FD3" w:rsidRDefault="00CA7FD3" w:rsidP="00CA7FD3">
      <w:pPr>
        <w:pStyle w:val="NoSpacing"/>
        <w:numPr>
          <w:ilvl w:val="0"/>
          <w:numId w:val="8"/>
        </w:numPr>
        <w:rPr>
          <w:rFonts w:ascii="Century Gothic" w:hAnsi="Century Gothic"/>
          <w:lang w:val="en-US"/>
        </w:rPr>
      </w:pPr>
      <w:r w:rsidRPr="00CA7FD3">
        <w:rPr>
          <w:rFonts w:ascii="Century Gothic" w:hAnsi="Century Gothic"/>
          <w:lang w:val="en-US"/>
        </w:rPr>
        <w:t xml:space="preserve">External benchmarking is a comparison between an operation and other operations which are part of a different </w:t>
      </w:r>
      <w:proofErr w:type="spellStart"/>
      <w:r w:rsidRPr="00CA7FD3">
        <w:rPr>
          <w:rFonts w:ascii="Century Gothic" w:hAnsi="Century Gothic"/>
          <w:lang w:val="en-US"/>
        </w:rPr>
        <w:t>organisation</w:t>
      </w:r>
      <w:proofErr w:type="spellEnd"/>
      <w:r w:rsidRPr="00CA7FD3">
        <w:rPr>
          <w:rFonts w:ascii="Century Gothic" w:hAnsi="Century Gothic"/>
          <w:lang w:val="en-US"/>
        </w:rPr>
        <w:t>.</w:t>
      </w:r>
    </w:p>
    <w:p w:rsidR="00CA7FD3" w:rsidRPr="00CA7FD3" w:rsidRDefault="00CA7FD3" w:rsidP="00CA7FD3">
      <w:pPr>
        <w:pStyle w:val="NoSpacing"/>
        <w:rPr>
          <w:rFonts w:ascii="Century Gothic" w:hAnsi="Century Gothic"/>
          <w:lang w:val="en-US"/>
        </w:rPr>
      </w:pPr>
    </w:p>
    <w:p w:rsidR="00CA7FD3" w:rsidRDefault="00CA7FD3" w:rsidP="00CA7FD3">
      <w:pPr>
        <w:pStyle w:val="NoSpacing"/>
        <w:numPr>
          <w:ilvl w:val="0"/>
          <w:numId w:val="8"/>
        </w:numPr>
        <w:rPr>
          <w:rFonts w:ascii="Century Gothic" w:hAnsi="Century Gothic"/>
          <w:lang w:val="en-US"/>
        </w:rPr>
      </w:pPr>
      <w:r w:rsidRPr="00CA7FD3">
        <w:rPr>
          <w:rFonts w:ascii="Century Gothic" w:hAnsi="Century Gothic"/>
          <w:lang w:val="en-US"/>
        </w:rPr>
        <w:t xml:space="preserve">Non-competitive benchmarking is benchmarking against external </w:t>
      </w:r>
      <w:proofErr w:type="spellStart"/>
      <w:r w:rsidRPr="00CA7FD3">
        <w:rPr>
          <w:rFonts w:ascii="Century Gothic" w:hAnsi="Century Gothic"/>
          <w:lang w:val="en-US"/>
        </w:rPr>
        <w:t>organisations</w:t>
      </w:r>
      <w:proofErr w:type="spellEnd"/>
      <w:r w:rsidRPr="00CA7FD3">
        <w:rPr>
          <w:rFonts w:ascii="Century Gothic" w:hAnsi="Century Gothic"/>
          <w:lang w:val="en-US"/>
        </w:rPr>
        <w:t xml:space="preserve"> which do not compete directly in the same markets.</w:t>
      </w:r>
    </w:p>
    <w:p w:rsidR="00CA7FD3" w:rsidRPr="00CA7FD3" w:rsidRDefault="00CA7FD3" w:rsidP="00CA7FD3">
      <w:pPr>
        <w:pStyle w:val="NoSpacing"/>
        <w:rPr>
          <w:rFonts w:ascii="Century Gothic" w:hAnsi="Century Gothic"/>
          <w:lang w:val="en-US"/>
        </w:rPr>
      </w:pPr>
    </w:p>
    <w:p w:rsidR="00CA7FD3" w:rsidRDefault="00CA7FD3" w:rsidP="00CA7FD3">
      <w:pPr>
        <w:pStyle w:val="NoSpacing"/>
        <w:numPr>
          <w:ilvl w:val="0"/>
          <w:numId w:val="8"/>
        </w:numPr>
        <w:rPr>
          <w:rFonts w:ascii="Century Gothic" w:hAnsi="Century Gothic"/>
          <w:lang w:val="en-US"/>
        </w:rPr>
      </w:pPr>
      <w:r w:rsidRPr="00CA7FD3">
        <w:rPr>
          <w:rFonts w:ascii="Century Gothic" w:hAnsi="Century Gothic"/>
          <w:lang w:val="en-US"/>
        </w:rPr>
        <w:t>Competitive benchmarking is a comparison directly between competitors in the same, or similar, markets.</w:t>
      </w:r>
    </w:p>
    <w:p w:rsidR="00CA7FD3" w:rsidRPr="00CA7FD3" w:rsidRDefault="00CA7FD3" w:rsidP="00CA7FD3">
      <w:pPr>
        <w:pStyle w:val="NoSpacing"/>
        <w:rPr>
          <w:rFonts w:ascii="Century Gothic" w:hAnsi="Century Gothic"/>
          <w:lang w:val="en-US"/>
        </w:rPr>
      </w:pPr>
    </w:p>
    <w:p w:rsidR="00CA7FD3" w:rsidRDefault="00CA7FD3" w:rsidP="00CA7FD3">
      <w:pPr>
        <w:pStyle w:val="NoSpacing"/>
        <w:numPr>
          <w:ilvl w:val="0"/>
          <w:numId w:val="8"/>
        </w:numPr>
        <w:rPr>
          <w:rFonts w:ascii="Century Gothic" w:hAnsi="Century Gothic"/>
          <w:lang w:val="en-US"/>
        </w:rPr>
      </w:pPr>
      <w:r w:rsidRPr="00CA7FD3">
        <w:rPr>
          <w:rFonts w:ascii="Century Gothic" w:hAnsi="Century Gothic"/>
          <w:lang w:val="en-US"/>
        </w:rPr>
        <w:t xml:space="preserve">Performance benchmarking is a comparison between the levels of achieved performance in different operations. </w:t>
      </w:r>
    </w:p>
    <w:p w:rsidR="00CA7FD3" w:rsidRPr="00CA7FD3" w:rsidRDefault="00CA7FD3" w:rsidP="00CA7FD3">
      <w:pPr>
        <w:pStyle w:val="NoSpacing"/>
        <w:rPr>
          <w:rFonts w:ascii="Century Gothic" w:hAnsi="Century Gothic"/>
          <w:lang w:val="en-US"/>
        </w:rPr>
      </w:pPr>
    </w:p>
    <w:p w:rsidR="00CA7FD3" w:rsidRDefault="00CA7FD3" w:rsidP="009615D6">
      <w:pPr>
        <w:pStyle w:val="NoSpacing"/>
        <w:numPr>
          <w:ilvl w:val="0"/>
          <w:numId w:val="8"/>
        </w:numPr>
        <w:rPr>
          <w:rFonts w:ascii="Century Gothic" w:hAnsi="Century Gothic"/>
          <w:lang w:val="en-US"/>
        </w:rPr>
      </w:pPr>
      <w:r w:rsidRPr="000E647C">
        <w:rPr>
          <w:rFonts w:ascii="Century Gothic" w:hAnsi="Century Gothic"/>
          <w:lang w:val="en-US"/>
        </w:rPr>
        <w:t xml:space="preserve">Practice benchmarking is a comparison between an </w:t>
      </w:r>
      <w:proofErr w:type="spellStart"/>
      <w:r w:rsidRPr="000E647C">
        <w:rPr>
          <w:rFonts w:ascii="Century Gothic" w:hAnsi="Century Gothic"/>
          <w:lang w:val="en-US"/>
        </w:rPr>
        <w:t>organisation's</w:t>
      </w:r>
      <w:proofErr w:type="spellEnd"/>
      <w:r w:rsidRPr="000E647C">
        <w:rPr>
          <w:rFonts w:ascii="Century Gothic" w:hAnsi="Century Gothic"/>
          <w:lang w:val="en-US"/>
        </w:rPr>
        <w:t xml:space="preserve"> operations practices, or way of doing things, and those adopted by another operation. </w:t>
      </w:r>
    </w:p>
    <w:p w:rsidR="000E647C" w:rsidRDefault="000E647C" w:rsidP="000E647C">
      <w:pPr>
        <w:pStyle w:val="ListParagraph"/>
        <w:rPr>
          <w:rFonts w:ascii="Century Gothic" w:hAnsi="Century Gothic"/>
          <w:lang w:val="en-US"/>
        </w:rPr>
      </w:pPr>
    </w:p>
    <w:p w:rsidR="000E647C" w:rsidRPr="000E647C" w:rsidRDefault="000E647C" w:rsidP="000E647C">
      <w:pPr>
        <w:pStyle w:val="NoSpacing"/>
        <w:rPr>
          <w:rFonts w:ascii="Century Gothic" w:hAnsi="Century Gothic"/>
          <w:b/>
          <w:lang w:val="en-US"/>
        </w:rPr>
      </w:pPr>
      <w:r w:rsidRPr="000E647C">
        <w:rPr>
          <w:rFonts w:ascii="Century Gothic" w:hAnsi="Century Gothic"/>
          <w:b/>
          <w:lang w:val="en-US"/>
        </w:rPr>
        <w:t>Benchmarking as an improvement tool</w:t>
      </w:r>
    </w:p>
    <w:p w:rsidR="00A42F8B" w:rsidRDefault="000E647C" w:rsidP="000E647C">
      <w:pPr>
        <w:pStyle w:val="NoSpacing"/>
        <w:rPr>
          <w:rFonts w:ascii="Century Gothic" w:hAnsi="Century Gothic"/>
          <w:lang w:val="en-US"/>
        </w:rPr>
      </w:pPr>
      <w:r w:rsidRPr="000E647C">
        <w:rPr>
          <w:rFonts w:ascii="Century Gothic" w:hAnsi="Century Gothic"/>
          <w:lang w:val="en-US"/>
        </w:rPr>
        <w:t xml:space="preserve">Although benchmarking has become popular, some businesses have failed to derive maximum benefit from it. </w:t>
      </w:r>
    </w:p>
    <w:p w:rsidR="00A42F8B" w:rsidRDefault="00A42F8B" w:rsidP="000E647C">
      <w:pPr>
        <w:pStyle w:val="NoSpacing"/>
        <w:rPr>
          <w:rFonts w:ascii="Century Gothic" w:hAnsi="Century Gothic"/>
          <w:lang w:val="en-US"/>
        </w:rPr>
      </w:pPr>
    </w:p>
    <w:p w:rsidR="00A42F8B" w:rsidRDefault="000E647C" w:rsidP="000E647C">
      <w:pPr>
        <w:pStyle w:val="NoSpacing"/>
        <w:rPr>
          <w:rFonts w:ascii="Century Gothic" w:hAnsi="Century Gothic"/>
          <w:lang w:val="en-US"/>
        </w:rPr>
      </w:pPr>
      <w:r w:rsidRPr="000E647C">
        <w:rPr>
          <w:rFonts w:ascii="Century Gothic" w:hAnsi="Century Gothic"/>
          <w:lang w:val="en-US"/>
        </w:rPr>
        <w:t xml:space="preserve">Partly this may be because there are some misunderstandings as to what </w:t>
      </w:r>
      <w:proofErr w:type="spellStart"/>
      <w:r w:rsidRPr="000E647C">
        <w:rPr>
          <w:rFonts w:ascii="Century Gothic" w:hAnsi="Century Gothic"/>
          <w:lang w:val="en-US"/>
        </w:rPr>
        <w:t>bench¬marking</w:t>
      </w:r>
      <w:proofErr w:type="spellEnd"/>
      <w:r w:rsidRPr="000E647C">
        <w:rPr>
          <w:rFonts w:ascii="Century Gothic" w:hAnsi="Century Gothic"/>
          <w:lang w:val="en-US"/>
        </w:rPr>
        <w:t xml:space="preserve"> actually entails. First, it is not a 'one-off' project; it is best </w:t>
      </w:r>
      <w:proofErr w:type="spellStart"/>
      <w:r w:rsidRPr="000E647C">
        <w:rPr>
          <w:rFonts w:ascii="Century Gothic" w:hAnsi="Century Gothic"/>
          <w:lang w:val="en-US"/>
        </w:rPr>
        <w:t>practised</w:t>
      </w:r>
      <w:proofErr w:type="spellEnd"/>
      <w:r w:rsidRPr="000E647C">
        <w:rPr>
          <w:rFonts w:ascii="Century Gothic" w:hAnsi="Century Gothic"/>
          <w:lang w:val="en-US"/>
        </w:rPr>
        <w:t xml:space="preserve"> as a continuous process of comparison. </w:t>
      </w:r>
    </w:p>
    <w:p w:rsidR="00A42F8B" w:rsidRDefault="00A42F8B" w:rsidP="000E647C">
      <w:pPr>
        <w:pStyle w:val="NoSpacing"/>
        <w:rPr>
          <w:rFonts w:ascii="Century Gothic" w:hAnsi="Century Gothic"/>
          <w:lang w:val="en-US"/>
        </w:rPr>
      </w:pPr>
    </w:p>
    <w:p w:rsidR="00A42F8B" w:rsidRDefault="000E647C" w:rsidP="000E647C">
      <w:pPr>
        <w:pStyle w:val="NoSpacing"/>
        <w:rPr>
          <w:rFonts w:ascii="Century Gothic" w:hAnsi="Century Gothic"/>
          <w:lang w:val="en-US"/>
        </w:rPr>
      </w:pPr>
      <w:r w:rsidRPr="000E647C">
        <w:rPr>
          <w:rFonts w:ascii="Century Gothic" w:hAnsi="Century Gothic"/>
          <w:lang w:val="en-US"/>
        </w:rPr>
        <w:t xml:space="preserve">Second, it does not provide 'solutions'; rather, it provides ideas and information that can lead to solutions. </w:t>
      </w:r>
    </w:p>
    <w:p w:rsidR="00A42F8B" w:rsidRDefault="00A42F8B" w:rsidP="000E647C">
      <w:pPr>
        <w:pStyle w:val="NoSpacing"/>
        <w:rPr>
          <w:rFonts w:ascii="Century Gothic" w:hAnsi="Century Gothic"/>
          <w:lang w:val="en-US"/>
        </w:rPr>
      </w:pPr>
    </w:p>
    <w:p w:rsidR="000E647C" w:rsidRPr="000E647C" w:rsidRDefault="000E647C" w:rsidP="000E647C">
      <w:pPr>
        <w:pStyle w:val="NoSpacing"/>
        <w:rPr>
          <w:rFonts w:ascii="Century Gothic" w:hAnsi="Century Gothic"/>
          <w:lang w:val="en-US"/>
        </w:rPr>
      </w:pPr>
      <w:r w:rsidRPr="000E647C">
        <w:rPr>
          <w:rFonts w:ascii="Century Gothic" w:hAnsi="Century Gothic"/>
          <w:lang w:val="en-US"/>
        </w:rPr>
        <w:t>Third, it does not involve simply copying or imitating other operations; it is a process of learning and adapting in a pragmatic manner. Fourth, it means devoting resources to the activity; benchmarking cannot be done without some investment, but this does not necessarily mean allocating exclusive responsibility to a set of highly paid managers.</w:t>
      </w:r>
    </w:p>
    <w:p w:rsidR="00A42F8B" w:rsidRDefault="00A42F8B" w:rsidP="000E647C">
      <w:pPr>
        <w:pStyle w:val="NoSpacing"/>
        <w:rPr>
          <w:rFonts w:ascii="Century Gothic" w:hAnsi="Century Gothic"/>
          <w:lang w:val="en-US"/>
        </w:rPr>
      </w:pPr>
    </w:p>
    <w:p w:rsidR="000E647C" w:rsidRDefault="00A42F8B" w:rsidP="000E647C">
      <w:pPr>
        <w:pStyle w:val="NoSpacing"/>
        <w:rPr>
          <w:rFonts w:ascii="Century Gothic" w:hAnsi="Century Gothic"/>
          <w:lang w:val="en-US"/>
        </w:rPr>
      </w:pPr>
      <w:r>
        <w:rPr>
          <w:rFonts w:ascii="Century Gothic" w:hAnsi="Century Gothic"/>
          <w:lang w:val="en-US"/>
        </w:rPr>
        <w:t>T</w:t>
      </w:r>
      <w:r w:rsidR="000E647C" w:rsidRPr="000E647C">
        <w:rPr>
          <w:rFonts w:ascii="Century Gothic" w:hAnsi="Century Gothic"/>
          <w:lang w:val="en-US"/>
        </w:rPr>
        <w:t xml:space="preserve">here can be advantages in </w:t>
      </w:r>
      <w:proofErr w:type="spellStart"/>
      <w:r w:rsidR="000E647C" w:rsidRPr="000E647C">
        <w:rPr>
          <w:rFonts w:ascii="Century Gothic" w:hAnsi="Century Gothic"/>
          <w:lang w:val="en-US"/>
        </w:rPr>
        <w:t>organising</w:t>
      </w:r>
      <w:proofErr w:type="spellEnd"/>
      <w:r w:rsidR="000E647C" w:rsidRPr="000E647C">
        <w:rPr>
          <w:rFonts w:ascii="Century Gothic" w:hAnsi="Century Gothic"/>
          <w:lang w:val="en-US"/>
        </w:rPr>
        <w:t xml:space="preserve"> staff at all levels to investigate and collate information from benchmarking targets. </w:t>
      </w:r>
    </w:p>
    <w:p w:rsidR="000E647C" w:rsidRDefault="000E647C" w:rsidP="000E647C">
      <w:pPr>
        <w:pStyle w:val="NoSpacing"/>
        <w:rPr>
          <w:rFonts w:ascii="Century Gothic" w:hAnsi="Century Gothic"/>
          <w:lang w:val="en-US"/>
        </w:rPr>
      </w:pPr>
    </w:p>
    <w:p w:rsidR="000E647C" w:rsidRDefault="000E647C" w:rsidP="000E647C">
      <w:pPr>
        <w:pStyle w:val="NoSpacing"/>
        <w:rPr>
          <w:rFonts w:ascii="Century Gothic" w:hAnsi="Century Gothic"/>
          <w:lang w:val="en-US"/>
        </w:rPr>
      </w:pPr>
      <w:r w:rsidRPr="000E647C">
        <w:rPr>
          <w:rFonts w:ascii="Century Gothic" w:hAnsi="Century Gothic"/>
          <w:lang w:val="en-US"/>
        </w:rPr>
        <w:t>There are also some basic rules about how</w:t>
      </w:r>
      <w:r>
        <w:rPr>
          <w:rFonts w:ascii="Century Gothic" w:hAnsi="Century Gothic"/>
          <w:lang w:val="en-US"/>
        </w:rPr>
        <w:t xml:space="preserve"> benchmarking can be </w:t>
      </w:r>
      <w:proofErr w:type="spellStart"/>
      <w:r>
        <w:rPr>
          <w:rFonts w:ascii="Century Gothic" w:hAnsi="Century Gothic"/>
          <w:lang w:val="en-US"/>
        </w:rPr>
        <w:t>organised</w:t>
      </w:r>
      <w:proofErr w:type="spellEnd"/>
      <w:r>
        <w:rPr>
          <w:rFonts w:ascii="Century Gothic" w:hAnsi="Century Gothic"/>
          <w:lang w:val="en-US"/>
        </w:rPr>
        <w:t>:</w:t>
      </w:r>
    </w:p>
    <w:p w:rsidR="000E647C" w:rsidRPr="000E647C" w:rsidRDefault="000E647C" w:rsidP="000E647C">
      <w:pPr>
        <w:pStyle w:val="NoSpacing"/>
        <w:rPr>
          <w:rFonts w:ascii="Century Gothic" w:hAnsi="Century Gothic"/>
          <w:lang w:val="en-US"/>
        </w:rPr>
      </w:pPr>
    </w:p>
    <w:p w:rsidR="00A42F8B" w:rsidRDefault="000E647C" w:rsidP="00677177">
      <w:pPr>
        <w:pStyle w:val="NoSpacing"/>
        <w:numPr>
          <w:ilvl w:val="0"/>
          <w:numId w:val="9"/>
        </w:numPr>
        <w:rPr>
          <w:rFonts w:ascii="Century Gothic" w:hAnsi="Century Gothic"/>
          <w:lang w:val="en-US"/>
        </w:rPr>
      </w:pPr>
      <w:r w:rsidRPr="00A42F8B">
        <w:rPr>
          <w:rFonts w:ascii="Century Gothic" w:hAnsi="Century Gothic"/>
          <w:lang w:val="en-US"/>
        </w:rPr>
        <w:t xml:space="preserve">A prerequisite for benchmarking success is to understand thoroughly your own processes. </w:t>
      </w:r>
    </w:p>
    <w:p w:rsidR="00A42F8B" w:rsidRPr="00A42F8B" w:rsidRDefault="00A42F8B" w:rsidP="00A42F8B">
      <w:pPr>
        <w:pStyle w:val="NoSpacing"/>
        <w:ind w:left="720"/>
        <w:rPr>
          <w:rFonts w:ascii="Century Gothic" w:hAnsi="Century Gothic"/>
          <w:lang w:val="en-US"/>
        </w:rPr>
      </w:pPr>
    </w:p>
    <w:p w:rsidR="000E647C" w:rsidRDefault="000E647C" w:rsidP="00A42F8B">
      <w:pPr>
        <w:pStyle w:val="NoSpacing"/>
        <w:numPr>
          <w:ilvl w:val="0"/>
          <w:numId w:val="9"/>
        </w:numPr>
        <w:rPr>
          <w:rFonts w:ascii="Century Gothic" w:hAnsi="Century Gothic"/>
          <w:lang w:val="en-US"/>
        </w:rPr>
      </w:pPr>
      <w:r w:rsidRPr="000E647C">
        <w:rPr>
          <w:rFonts w:ascii="Century Gothic" w:hAnsi="Century Gothic"/>
          <w:lang w:val="en-US"/>
        </w:rPr>
        <w:t>Look at the information that is available in the public domain.</w:t>
      </w:r>
    </w:p>
    <w:p w:rsidR="00A42F8B" w:rsidRPr="000E647C" w:rsidRDefault="00A42F8B" w:rsidP="00A42F8B">
      <w:pPr>
        <w:pStyle w:val="NoSpacing"/>
        <w:rPr>
          <w:rFonts w:ascii="Century Gothic" w:hAnsi="Century Gothic"/>
          <w:lang w:val="en-US"/>
        </w:rPr>
      </w:pPr>
    </w:p>
    <w:p w:rsidR="00A42F8B" w:rsidRDefault="000E647C" w:rsidP="004D0FAB">
      <w:pPr>
        <w:pStyle w:val="NoSpacing"/>
        <w:numPr>
          <w:ilvl w:val="0"/>
          <w:numId w:val="9"/>
        </w:numPr>
        <w:rPr>
          <w:rFonts w:ascii="Century Gothic" w:hAnsi="Century Gothic"/>
          <w:lang w:val="en-US"/>
        </w:rPr>
      </w:pPr>
      <w:r w:rsidRPr="00A42F8B">
        <w:rPr>
          <w:rFonts w:ascii="Century Gothic" w:hAnsi="Century Gothic"/>
          <w:lang w:val="en-US"/>
        </w:rPr>
        <w:t xml:space="preserve">Do not discard information because it seems irrelevant. </w:t>
      </w:r>
    </w:p>
    <w:p w:rsidR="00A42F8B" w:rsidRPr="00A42F8B" w:rsidRDefault="00A42F8B" w:rsidP="00A42F8B">
      <w:pPr>
        <w:pStyle w:val="NoSpacing"/>
        <w:rPr>
          <w:rFonts w:ascii="Century Gothic" w:hAnsi="Century Gothic"/>
          <w:lang w:val="en-US"/>
        </w:rPr>
      </w:pPr>
    </w:p>
    <w:p w:rsidR="000E647C" w:rsidRDefault="000E647C" w:rsidP="00A42F8B">
      <w:pPr>
        <w:pStyle w:val="NoSpacing"/>
        <w:numPr>
          <w:ilvl w:val="0"/>
          <w:numId w:val="9"/>
        </w:numPr>
        <w:rPr>
          <w:rFonts w:ascii="Century Gothic" w:hAnsi="Century Gothic"/>
          <w:lang w:val="en-US"/>
        </w:rPr>
      </w:pPr>
      <w:r w:rsidRPr="000E647C">
        <w:rPr>
          <w:rFonts w:ascii="Century Gothic" w:hAnsi="Century Gothic"/>
          <w:lang w:val="en-US"/>
        </w:rPr>
        <w:t>Be sensitive in asking for information from other companies</w:t>
      </w:r>
    </w:p>
    <w:p w:rsidR="00A42F8B" w:rsidRDefault="00A42F8B" w:rsidP="00A42F8B">
      <w:pPr>
        <w:pStyle w:val="ListParagraph"/>
        <w:rPr>
          <w:rFonts w:ascii="Century Gothic" w:hAnsi="Century Gothic"/>
          <w:lang w:val="en-US"/>
        </w:rPr>
      </w:pPr>
    </w:p>
    <w:p w:rsidR="00A42F8B" w:rsidRDefault="00A42F8B" w:rsidP="00A42F8B">
      <w:pPr>
        <w:pStyle w:val="NoSpacing"/>
        <w:rPr>
          <w:rFonts w:ascii="Century Gothic" w:hAnsi="Century Gothic"/>
          <w:lang w:val="en-US"/>
        </w:rPr>
      </w:pPr>
      <w:r w:rsidRPr="00A42F8B">
        <w:rPr>
          <w:rFonts w:ascii="Century Gothic" w:hAnsi="Century Gothic"/>
          <w:lang w:val="en-US"/>
        </w:rPr>
        <w:t>The consideration of customers' needs has particular significance in shaping the objectives of all operations. The fundamental purpose of operations is to create goods and services in such a way as to meet the needs of their customers</w:t>
      </w:r>
      <w:proofErr w:type="gramStart"/>
      <w:r w:rsidRPr="00A42F8B">
        <w:rPr>
          <w:rFonts w:ascii="Century Gothic" w:hAnsi="Century Gothic"/>
          <w:lang w:val="en-US"/>
        </w:rPr>
        <w:t>..</w:t>
      </w:r>
      <w:proofErr w:type="gramEnd"/>
      <w:r w:rsidRPr="00A42F8B">
        <w:rPr>
          <w:rFonts w:ascii="Century Gothic" w:hAnsi="Century Gothic"/>
          <w:lang w:val="en-US"/>
        </w:rPr>
        <w:t xml:space="preserve"> </w:t>
      </w:r>
    </w:p>
    <w:p w:rsidR="00A42F8B" w:rsidRDefault="00A42F8B" w:rsidP="00A42F8B">
      <w:pPr>
        <w:pStyle w:val="NoSpacing"/>
        <w:rPr>
          <w:rFonts w:ascii="Century Gothic" w:hAnsi="Century Gothic"/>
          <w:lang w:val="en-US"/>
        </w:rPr>
      </w:pPr>
    </w:p>
    <w:p w:rsidR="00A42F8B" w:rsidRDefault="00A42F8B" w:rsidP="00A42F8B">
      <w:pPr>
        <w:pStyle w:val="NoSpacing"/>
        <w:rPr>
          <w:rFonts w:ascii="Century Gothic" w:hAnsi="Century Gothic"/>
          <w:lang w:val="en-US"/>
        </w:rPr>
      </w:pPr>
      <w:r w:rsidRPr="00A42F8B">
        <w:rPr>
          <w:rFonts w:ascii="Century Gothic" w:hAnsi="Century Gothic"/>
          <w:lang w:val="en-US"/>
        </w:rPr>
        <w:t xml:space="preserve">If customers for a particular product or service prefer low prices to wide range, then the operation should devote more energy to reducing its costs than to increasing the flexibility which enables it to provide a range of products or services. </w:t>
      </w:r>
    </w:p>
    <w:p w:rsidR="00A42F8B" w:rsidRDefault="00A42F8B" w:rsidP="00A42F8B">
      <w:pPr>
        <w:pStyle w:val="NoSpacing"/>
        <w:rPr>
          <w:rFonts w:ascii="Century Gothic" w:hAnsi="Century Gothic"/>
          <w:lang w:val="en-US"/>
        </w:rPr>
      </w:pPr>
    </w:p>
    <w:p w:rsidR="00A42F8B" w:rsidRDefault="00A42F8B" w:rsidP="00A42F8B">
      <w:pPr>
        <w:pStyle w:val="NoSpacing"/>
        <w:rPr>
          <w:rFonts w:ascii="Century Gothic" w:hAnsi="Century Gothic"/>
          <w:lang w:val="en-US"/>
        </w:rPr>
      </w:pPr>
      <w:r w:rsidRPr="00A42F8B">
        <w:rPr>
          <w:rFonts w:ascii="Century Gothic" w:hAnsi="Century Gothic"/>
          <w:lang w:val="en-US"/>
        </w:rPr>
        <w:t>The needs and preferences of customers shape the importance of operations objectives within the operation.</w:t>
      </w:r>
    </w:p>
    <w:p w:rsidR="00A42F8B" w:rsidRPr="00A42F8B" w:rsidRDefault="00A42F8B" w:rsidP="00A42F8B">
      <w:pPr>
        <w:pStyle w:val="NoSpacing"/>
        <w:rPr>
          <w:rFonts w:ascii="Century Gothic" w:hAnsi="Century Gothic"/>
          <w:lang w:val="en-US"/>
        </w:rPr>
      </w:pPr>
    </w:p>
    <w:p w:rsidR="00A42F8B" w:rsidRDefault="00A42F8B" w:rsidP="00A42F8B">
      <w:pPr>
        <w:pStyle w:val="NoSpacing"/>
        <w:rPr>
          <w:rFonts w:ascii="Century Gothic" w:hAnsi="Century Gothic"/>
          <w:lang w:val="en-US"/>
        </w:rPr>
      </w:pPr>
      <w:r w:rsidRPr="00A42F8B">
        <w:rPr>
          <w:rFonts w:ascii="Century Gothic" w:hAnsi="Century Gothic"/>
          <w:lang w:val="en-US"/>
        </w:rPr>
        <w:t xml:space="preserve">The role of competitors is different from that of customers. Competitors are the points of comparison against which the operation can judge its performance. </w:t>
      </w:r>
    </w:p>
    <w:p w:rsidR="00A42F8B" w:rsidRDefault="00A42F8B" w:rsidP="00A42F8B">
      <w:pPr>
        <w:pStyle w:val="NoSpacing"/>
        <w:rPr>
          <w:rFonts w:ascii="Century Gothic" w:hAnsi="Century Gothic"/>
          <w:lang w:val="en-US"/>
        </w:rPr>
      </w:pPr>
    </w:p>
    <w:p w:rsidR="00A42F8B" w:rsidRDefault="00A42F8B" w:rsidP="00A42F8B">
      <w:pPr>
        <w:pStyle w:val="NoSpacing"/>
        <w:rPr>
          <w:rFonts w:ascii="Century Gothic" w:hAnsi="Century Gothic"/>
          <w:lang w:val="en-US"/>
        </w:rPr>
      </w:pPr>
      <w:r w:rsidRPr="00A42F8B">
        <w:rPr>
          <w:rFonts w:ascii="Century Gothic" w:hAnsi="Century Gothic"/>
          <w:lang w:val="en-US"/>
        </w:rPr>
        <w:t xml:space="preserve">From a competitive viewpoint, as operations improve their performance, the improvement which matters most is that which takes the operation past the performance levels achieved by its competitors. </w:t>
      </w:r>
    </w:p>
    <w:p w:rsidR="00A42F8B" w:rsidRDefault="00A42F8B" w:rsidP="00A42F8B">
      <w:pPr>
        <w:pStyle w:val="NoSpacing"/>
        <w:rPr>
          <w:rFonts w:ascii="Century Gothic" w:hAnsi="Century Gothic"/>
          <w:lang w:val="en-US"/>
        </w:rPr>
      </w:pPr>
    </w:p>
    <w:p w:rsidR="00A42F8B" w:rsidRDefault="00A42F8B" w:rsidP="00A42F8B">
      <w:pPr>
        <w:pStyle w:val="NoSpacing"/>
        <w:rPr>
          <w:rFonts w:ascii="Century Gothic" w:hAnsi="Century Gothic"/>
          <w:lang w:val="en-US"/>
        </w:rPr>
      </w:pPr>
      <w:r w:rsidRPr="00A42F8B">
        <w:rPr>
          <w:rFonts w:ascii="Century Gothic" w:hAnsi="Century Gothic"/>
          <w:lang w:val="en-US"/>
        </w:rPr>
        <w:t>The role of competitors then is in determining achieved performance.</w:t>
      </w:r>
    </w:p>
    <w:p w:rsidR="00A42F8B" w:rsidRPr="00A42F8B" w:rsidRDefault="00A42F8B" w:rsidP="00A42F8B">
      <w:pPr>
        <w:pStyle w:val="NoSpacing"/>
        <w:rPr>
          <w:rFonts w:ascii="Century Gothic" w:hAnsi="Century Gothic"/>
          <w:lang w:val="en-US"/>
        </w:rPr>
      </w:pPr>
    </w:p>
    <w:p w:rsidR="00A42F8B" w:rsidRDefault="00A42F8B" w:rsidP="00A42F8B">
      <w:pPr>
        <w:pStyle w:val="NoSpacing"/>
        <w:rPr>
          <w:rFonts w:ascii="Century Gothic" w:hAnsi="Century Gothic"/>
          <w:lang w:val="en-US"/>
        </w:rPr>
      </w:pPr>
      <w:r w:rsidRPr="00A42F8B">
        <w:rPr>
          <w:rFonts w:ascii="Century Gothic" w:hAnsi="Century Gothic"/>
          <w:lang w:val="en-US"/>
        </w:rPr>
        <w:t xml:space="preserve">Both importance and performance have to be brought together before any </w:t>
      </w:r>
      <w:proofErr w:type="spellStart"/>
      <w:r w:rsidRPr="00A42F8B">
        <w:rPr>
          <w:rFonts w:ascii="Century Gothic" w:hAnsi="Century Gothic"/>
          <w:lang w:val="en-US"/>
        </w:rPr>
        <w:t>judgement</w:t>
      </w:r>
      <w:proofErr w:type="spellEnd"/>
      <w:r w:rsidRPr="00A42F8B">
        <w:rPr>
          <w:rFonts w:ascii="Century Gothic" w:hAnsi="Century Gothic"/>
          <w:lang w:val="en-US"/>
        </w:rPr>
        <w:t xml:space="preserve"> can be made as to the relative priorities for improvement. Just because something is particularly important to its customers does not mean that an operation should necessarily give it immediate priority for improvement. </w:t>
      </w:r>
    </w:p>
    <w:p w:rsidR="00A42F8B" w:rsidRDefault="00A42F8B" w:rsidP="00A42F8B">
      <w:pPr>
        <w:pStyle w:val="NoSpacing"/>
        <w:rPr>
          <w:rFonts w:ascii="Century Gothic" w:hAnsi="Century Gothic"/>
          <w:lang w:val="en-US"/>
        </w:rPr>
      </w:pPr>
    </w:p>
    <w:p w:rsidR="00A42F8B" w:rsidRDefault="00A42F8B" w:rsidP="00A42F8B">
      <w:pPr>
        <w:pStyle w:val="NoSpacing"/>
        <w:rPr>
          <w:rFonts w:ascii="Century Gothic" w:hAnsi="Century Gothic"/>
          <w:lang w:val="en-US"/>
        </w:rPr>
      </w:pPr>
      <w:r w:rsidRPr="00A42F8B">
        <w:rPr>
          <w:rFonts w:ascii="Century Gothic" w:hAnsi="Century Gothic"/>
          <w:lang w:val="en-US"/>
        </w:rPr>
        <w:t xml:space="preserve">It may be that the operation is already considerably better than its competitors at serving customers in this respect. </w:t>
      </w:r>
    </w:p>
    <w:p w:rsidR="00A42F8B" w:rsidRDefault="00A42F8B" w:rsidP="00A42F8B">
      <w:pPr>
        <w:pStyle w:val="NoSpacing"/>
        <w:rPr>
          <w:rFonts w:ascii="Century Gothic" w:hAnsi="Century Gothic"/>
          <w:lang w:val="en-US"/>
        </w:rPr>
      </w:pPr>
      <w:r>
        <w:rPr>
          <w:rFonts w:ascii="Century Gothic" w:hAnsi="Century Gothic"/>
          <w:lang w:val="en-US"/>
        </w:rPr>
        <w:lastRenderedPageBreak/>
        <w:t>J</w:t>
      </w:r>
      <w:r w:rsidRPr="00A42F8B">
        <w:rPr>
          <w:rFonts w:ascii="Century Gothic" w:hAnsi="Century Gothic"/>
          <w:lang w:val="en-US"/>
        </w:rPr>
        <w:t>ust because an operation is not very good at something when compared with its competitors' performance, it does not necessarily mean that it should be immediately improved</w:t>
      </w:r>
      <w:r>
        <w:rPr>
          <w:rFonts w:ascii="Century Gothic" w:hAnsi="Century Gothic"/>
          <w:lang w:val="en-US"/>
        </w:rPr>
        <w:t>.</w:t>
      </w:r>
    </w:p>
    <w:p w:rsidR="00A42F8B" w:rsidRDefault="00A42F8B" w:rsidP="00A42F8B">
      <w:pPr>
        <w:pStyle w:val="NoSpacing"/>
        <w:rPr>
          <w:rFonts w:ascii="Century Gothic" w:hAnsi="Century Gothic"/>
          <w:lang w:val="en-US"/>
        </w:rPr>
      </w:pPr>
    </w:p>
    <w:p w:rsidR="00A42F8B" w:rsidRDefault="00A42F8B" w:rsidP="00A42F8B">
      <w:pPr>
        <w:pStyle w:val="NoSpacing"/>
        <w:rPr>
          <w:rFonts w:ascii="Century Gothic" w:hAnsi="Century Gothic"/>
          <w:b/>
          <w:lang w:val="en-US"/>
        </w:rPr>
      </w:pPr>
      <w:bookmarkStart w:id="0" w:name="bookmark15"/>
    </w:p>
    <w:p w:rsidR="00A42F8B" w:rsidRDefault="00A42F8B" w:rsidP="00A42F8B">
      <w:pPr>
        <w:pStyle w:val="NoSpacing"/>
        <w:rPr>
          <w:rFonts w:ascii="Century Gothic" w:hAnsi="Century Gothic"/>
          <w:b/>
          <w:lang w:val="en-US"/>
        </w:rPr>
      </w:pPr>
    </w:p>
    <w:p w:rsidR="00A42F8B" w:rsidRDefault="00A42F8B" w:rsidP="00A42F8B">
      <w:pPr>
        <w:pStyle w:val="NoSpacing"/>
        <w:rPr>
          <w:rFonts w:ascii="Century Gothic" w:hAnsi="Century Gothic"/>
          <w:b/>
          <w:lang w:val="en-US"/>
        </w:rPr>
      </w:pPr>
    </w:p>
    <w:p w:rsidR="00A42F8B" w:rsidRDefault="00A42F8B" w:rsidP="00A42F8B">
      <w:pPr>
        <w:pStyle w:val="NoSpacing"/>
        <w:rPr>
          <w:rFonts w:ascii="Century Gothic" w:hAnsi="Century Gothic"/>
          <w:b/>
          <w:lang w:val="en-US"/>
        </w:rPr>
      </w:pPr>
    </w:p>
    <w:p w:rsidR="00A42F8B" w:rsidRPr="00A42F8B" w:rsidRDefault="00A42F8B" w:rsidP="00A42F8B">
      <w:pPr>
        <w:pStyle w:val="NoSpacing"/>
        <w:rPr>
          <w:rFonts w:ascii="Century Gothic" w:hAnsi="Century Gothic"/>
          <w:b/>
          <w:lang w:val="en-US"/>
        </w:rPr>
      </w:pPr>
      <w:r w:rsidRPr="00A42F8B">
        <w:rPr>
          <w:rFonts w:ascii="Century Gothic" w:hAnsi="Century Gothic"/>
          <w:b/>
          <w:lang w:val="en-US"/>
        </w:rPr>
        <w:t>Judging importance to customers</w:t>
      </w:r>
      <w:bookmarkEnd w:id="0"/>
    </w:p>
    <w:p w:rsidR="00A42F8B" w:rsidRDefault="00A42F8B" w:rsidP="00A42F8B">
      <w:pPr>
        <w:pStyle w:val="NoSpacing"/>
        <w:rPr>
          <w:rFonts w:ascii="Century Gothic" w:hAnsi="Century Gothic"/>
          <w:lang w:val="en-US"/>
        </w:rPr>
      </w:pPr>
      <w:r w:rsidRPr="00A42F8B">
        <w:rPr>
          <w:rFonts w:ascii="Century Gothic" w:hAnsi="Century Gothic"/>
          <w:i/>
          <w:iCs/>
          <w:lang w:val="en-US"/>
        </w:rPr>
        <w:t>Order-winning competitive factors</w:t>
      </w:r>
      <w:r w:rsidRPr="00A42F8B">
        <w:rPr>
          <w:rFonts w:ascii="Century Gothic" w:hAnsi="Century Gothic"/>
          <w:lang w:val="en-US"/>
        </w:rPr>
        <w:t xml:space="preserve"> are those which directly win business for the operation. </w:t>
      </w:r>
    </w:p>
    <w:p w:rsidR="00A42F8B" w:rsidRDefault="00A42F8B" w:rsidP="00A42F8B">
      <w:pPr>
        <w:pStyle w:val="NoSpacing"/>
        <w:rPr>
          <w:rFonts w:ascii="Century Gothic" w:hAnsi="Century Gothic"/>
          <w:lang w:val="en-US"/>
        </w:rPr>
      </w:pPr>
    </w:p>
    <w:p w:rsidR="00A42F8B" w:rsidRDefault="00A42F8B" w:rsidP="00A42F8B">
      <w:pPr>
        <w:pStyle w:val="NoSpacing"/>
        <w:rPr>
          <w:rFonts w:ascii="Century Gothic" w:hAnsi="Century Gothic"/>
          <w:lang w:val="en-US"/>
        </w:rPr>
      </w:pPr>
      <w:r w:rsidRPr="00A42F8B">
        <w:rPr>
          <w:rFonts w:ascii="Century Gothic" w:hAnsi="Century Gothic"/>
          <w:i/>
          <w:iCs/>
          <w:lang w:val="en-US"/>
        </w:rPr>
        <w:t>Qualifying competitive factors</w:t>
      </w:r>
      <w:r w:rsidRPr="00A42F8B">
        <w:rPr>
          <w:rFonts w:ascii="Century Gothic" w:hAnsi="Century Gothic"/>
          <w:lang w:val="en-US"/>
        </w:rPr>
        <w:t xml:space="preserve"> are those which may not win extra business if the operation improves its performance but can certainly lose business if performance falls below a particular point, known as the qualifying level. </w:t>
      </w:r>
    </w:p>
    <w:p w:rsidR="00A42F8B" w:rsidRDefault="00A42F8B" w:rsidP="00A42F8B">
      <w:pPr>
        <w:pStyle w:val="NoSpacing"/>
        <w:rPr>
          <w:rFonts w:ascii="Century Gothic" w:hAnsi="Century Gothic"/>
          <w:lang w:val="en-US"/>
        </w:rPr>
      </w:pPr>
    </w:p>
    <w:p w:rsidR="00A42F8B" w:rsidRDefault="00A42F8B" w:rsidP="00A42F8B">
      <w:pPr>
        <w:pStyle w:val="NoSpacing"/>
        <w:rPr>
          <w:rFonts w:ascii="Century Gothic" w:hAnsi="Century Gothic"/>
          <w:lang w:val="en-US"/>
        </w:rPr>
      </w:pPr>
      <w:r w:rsidRPr="00A42F8B">
        <w:rPr>
          <w:rFonts w:ascii="Century Gothic" w:hAnsi="Century Gothic"/>
          <w:i/>
          <w:iCs/>
          <w:lang w:val="en-US"/>
        </w:rPr>
        <w:t>Less important competitive factors,</w:t>
      </w:r>
      <w:r w:rsidRPr="00A42F8B">
        <w:rPr>
          <w:rFonts w:ascii="Century Gothic" w:hAnsi="Century Gothic"/>
          <w:lang w:val="en-US"/>
        </w:rPr>
        <w:t xml:space="preserve"> as their name implies, are those which are relatively unimportant compared with the others</w:t>
      </w:r>
      <w:r w:rsidR="001E4CB0">
        <w:rPr>
          <w:rFonts w:ascii="Century Gothic" w:hAnsi="Century Gothic"/>
          <w:lang w:val="en-US"/>
        </w:rPr>
        <w:t>.</w:t>
      </w:r>
    </w:p>
    <w:p w:rsidR="001E4CB0" w:rsidRDefault="001E4CB0" w:rsidP="00A42F8B">
      <w:pPr>
        <w:pStyle w:val="NoSpacing"/>
        <w:rPr>
          <w:rFonts w:ascii="Century Gothic" w:hAnsi="Century Gothic"/>
          <w:lang w:val="en-US"/>
        </w:rPr>
      </w:pPr>
    </w:p>
    <w:p w:rsidR="001E4CB0" w:rsidRPr="001E4CB0" w:rsidRDefault="001E4CB0" w:rsidP="001E4CB0">
      <w:pPr>
        <w:pStyle w:val="NoSpacing"/>
        <w:rPr>
          <w:rFonts w:ascii="Century Gothic" w:hAnsi="Century Gothic"/>
          <w:b/>
          <w:lang w:val="en-US"/>
        </w:rPr>
      </w:pPr>
      <w:bookmarkStart w:id="1" w:name="bookmark16"/>
      <w:r w:rsidRPr="001E4CB0">
        <w:rPr>
          <w:rFonts w:ascii="Century Gothic" w:hAnsi="Century Gothic"/>
          <w:b/>
          <w:lang w:val="en-US"/>
        </w:rPr>
        <w:t>Judging performance against competitors</w:t>
      </w:r>
      <w:bookmarkEnd w:id="1"/>
    </w:p>
    <w:p w:rsidR="001E4CB0" w:rsidRDefault="001E4CB0" w:rsidP="001E4CB0">
      <w:pPr>
        <w:pStyle w:val="NoSpacing"/>
        <w:rPr>
          <w:rFonts w:ascii="Century Gothic" w:hAnsi="Century Gothic"/>
          <w:lang w:val="en-US"/>
        </w:rPr>
      </w:pPr>
      <w:r w:rsidRPr="001E4CB0">
        <w:rPr>
          <w:rFonts w:ascii="Century Gothic" w:hAnsi="Century Gothic"/>
          <w:lang w:val="en-US"/>
        </w:rPr>
        <w:t xml:space="preserve">At its simplest, a competitive performance standard would consist merely of judging whether the achieved performance of an operation is better than, the same or worse than that of its competitors. </w:t>
      </w:r>
    </w:p>
    <w:p w:rsidR="001E4CB0" w:rsidRDefault="001E4CB0" w:rsidP="001E4CB0">
      <w:pPr>
        <w:pStyle w:val="NoSpacing"/>
        <w:rPr>
          <w:rFonts w:ascii="Century Gothic" w:hAnsi="Century Gothic"/>
          <w:lang w:val="en-US"/>
        </w:rPr>
      </w:pPr>
    </w:p>
    <w:p w:rsidR="001E4CB0" w:rsidRDefault="001E4CB0" w:rsidP="001E4CB0">
      <w:pPr>
        <w:pStyle w:val="NoSpacing"/>
        <w:rPr>
          <w:rFonts w:ascii="Century Gothic" w:hAnsi="Century Gothic"/>
          <w:lang w:val="en-US"/>
        </w:rPr>
      </w:pPr>
      <w:r>
        <w:rPr>
          <w:rFonts w:ascii="Century Gothic" w:hAnsi="Century Gothic"/>
          <w:lang w:val="en-US"/>
        </w:rPr>
        <w:t>I</w:t>
      </w:r>
      <w:r w:rsidRPr="001E4CB0">
        <w:rPr>
          <w:rFonts w:ascii="Century Gothic" w:hAnsi="Century Gothic"/>
          <w:lang w:val="en-US"/>
        </w:rPr>
        <w:t>n much the same way as the nine-point importance scale was derived, we can derive a more discriminating nine-point performance scale</w:t>
      </w:r>
      <w:r w:rsidR="000A6BA7">
        <w:rPr>
          <w:rFonts w:ascii="Century Gothic" w:hAnsi="Century Gothic"/>
          <w:lang w:val="en-US"/>
        </w:rPr>
        <w:t>.</w:t>
      </w:r>
    </w:p>
    <w:p w:rsidR="000A6BA7" w:rsidRDefault="000A6BA7" w:rsidP="001E4CB0">
      <w:pPr>
        <w:pStyle w:val="NoSpacing"/>
        <w:rPr>
          <w:rFonts w:ascii="Century Gothic" w:hAnsi="Century Gothic"/>
          <w:lang w:val="en-US"/>
        </w:rPr>
      </w:pPr>
    </w:p>
    <w:p w:rsidR="000A6BA7" w:rsidRPr="000A6BA7" w:rsidRDefault="000A6BA7" w:rsidP="000A6BA7">
      <w:pPr>
        <w:pStyle w:val="NoSpacing"/>
        <w:rPr>
          <w:rFonts w:ascii="Century Gothic" w:hAnsi="Century Gothic"/>
          <w:b/>
          <w:lang w:val="en-US"/>
        </w:rPr>
      </w:pPr>
      <w:r>
        <w:rPr>
          <w:rFonts w:ascii="Century Gothic" w:hAnsi="Century Gothic"/>
          <w:b/>
          <w:lang w:val="en-US"/>
        </w:rPr>
        <w:t>The</w:t>
      </w:r>
      <w:r w:rsidRPr="000A6BA7">
        <w:rPr>
          <w:rFonts w:ascii="Century Gothic" w:hAnsi="Century Gothic"/>
          <w:b/>
          <w:lang w:val="en-US"/>
        </w:rPr>
        <w:t xml:space="preserve"> Importance-performance matrix</w:t>
      </w:r>
    </w:p>
    <w:p w:rsidR="000A6BA7" w:rsidRDefault="000A6BA7" w:rsidP="000A6BA7">
      <w:pPr>
        <w:pStyle w:val="NoSpacing"/>
        <w:rPr>
          <w:rFonts w:ascii="Century Gothic" w:hAnsi="Century Gothic"/>
          <w:lang w:val="en-US"/>
        </w:rPr>
      </w:pPr>
      <w:r>
        <w:rPr>
          <w:rFonts w:ascii="Century Gothic" w:hAnsi="Century Gothic"/>
          <w:lang w:val="en-US"/>
        </w:rPr>
        <w:t>The priority for</w:t>
      </w:r>
      <w:r w:rsidRPr="000A6BA7">
        <w:rPr>
          <w:rFonts w:ascii="Century Gothic" w:hAnsi="Century Gothic"/>
          <w:lang w:val="en-US"/>
        </w:rPr>
        <w:t xml:space="preserve"> improvement which each competitive factor should be given can be assessed from a companion of their importance and performance. This can be shown on an importance- performance </w:t>
      </w:r>
      <w:proofErr w:type="spellStart"/>
      <w:r w:rsidRPr="000A6BA7">
        <w:rPr>
          <w:rFonts w:ascii="Century Gothic" w:hAnsi="Century Gothic"/>
          <w:lang w:val="en-US"/>
        </w:rPr>
        <w:t>aatrik</w:t>
      </w:r>
      <w:proofErr w:type="spellEnd"/>
      <w:r w:rsidRPr="000A6BA7">
        <w:rPr>
          <w:rFonts w:ascii="Century Gothic" w:hAnsi="Century Gothic"/>
          <w:lang w:val="en-US"/>
        </w:rPr>
        <w:t xml:space="preserve"> which, as its name implies, positions each competitive factor according to </w:t>
      </w:r>
      <w:proofErr w:type="gramStart"/>
      <w:r w:rsidRPr="000A6BA7">
        <w:rPr>
          <w:rFonts w:ascii="Century Gothic" w:hAnsi="Century Gothic"/>
          <w:lang w:val="en-US"/>
        </w:rPr>
        <w:t>Its</w:t>
      </w:r>
      <w:proofErr w:type="gramEnd"/>
      <w:r w:rsidRPr="000A6BA7">
        <w:rPr>
          <w:rFonts w:ascii="Century Gothic" w:hAnsi="Century Gothic"/>
          <w:lang w:val="en-US"/>
        </w:rPr>
        <w:t xml:space="preserve"> scores 09 ratings on these criteria. </w:t>
      </w:r>
    </w:p>
    <w:p w:rsidR="000A6BA7" w:rsidRDefault="000A6BA7" w:rsidP="000A6BA7">
      <w:pPr>
        <w:pStyle w:val="NoSpacing"/>
        <w:rPr>
          <w:rFonts w:ascii="Century Gothic" w:hAnsi="Century Gothic"/>
          <w:lang w:val="en-US"/>
        </w:rPr>
      </w:pPr>
    </w:p>
    <w:p w:rsidR="000A6BA7" w:rsidRDefault="000A6BA7" w:rsidP="000A6BA7">
      <w:pPr>
        <w:pStyle w:val="NoSpacing"/>
        <w:rPr>
          <w:rFonts w:ascii="Century Gothic" w:hAnsi="Century Gothic"/>
          <w:lang w:val="en-US"/>
        </w:rPr>
      </w:pPr>
      <w:r w:rsidRPr="000A6BA7">
        <w:rPr>
          <w:rFonts w:ascii="Century Gothic" w:hAnsi="Century Gothic"/>
          <w:lang w:val="en-US"/>
        </w:rPr>
        <w:t xml:space="preserve">Figure 18.6 shows an importance-performance matrix divided </w:t>
      </w:r>
      <w:proofErr w:type="gramStart"/>
      <w:r w:rsidRPr="000A6BA7">
        <w:rPr>
          <w:rFonts w:ascii="Century Gothic" w:hAnsi="Century Gothic"/>
          <w:lang w:val="en-US"/>
        </w:rPr>
        <w:t>Into</w:t>
      </w:r>
      <w:proofErr w:type="gramEnd"/>
      <w:r w:rsidRPr="000A6BA7">
        <w:rPr>
          <w:rFonts w:ascii="Century Gothic" w:hAnsi="Century Gothic"/>
          <w:lang w:val="en-US"/>
        </w:rPr>
        <w:t xml:space="preserve"> </w:t>
      </w:r>
      <w:proofErr w:type="spellStart"/>
      <w:r w:rsidRPr="000A6BA7">
        <w:rPr>
          <w:rFonts w:ascii="Century Gothic" w:hAnsi="Century Gothic"/>
          <w:lang w:val="en-US"/>
        </w:rPr>
        <w:t>aunrs</w:t>
      </w:r>
      <w:proofErr w:type="spellEnd"/>
      <w:r w:rsidRPr="000A6BA7">
        <w:rPr>
          <w:rFonts w:ascii="Century Gothic" w:hAnsi="Century Gothic"/>
          <w:lang w:val="en-US"/>
        </w:rPr>
        <w:t xml:space="preserve"> of improvement priority. The fast tone boundary is the 'lower bound of acceptability'</w:t>
      </w:r>
    </w:p>
    <w:p w:rsidR="000A6BA7" w:rsidRDefault="000A6BA7" w:rsidP="000A6BA7">
      <w:pPr>
        <w:pStyle w:val="NoSpacing"/>
        <w:rPr>
          <w:rFonts w:ascii="Century Gothic" w:hAnsi="Century Gothic"/>
          <w:lang w:val="en-US"/>
        </w:rPr>
      </w:pPr>
    </w:p>
    <w:p w:rsidR="000A6BA7" w:rsidRDefault="000A6BA7" w:rsidP="000A6BA7">
      <w:pPr>
        <w:pStyle w:val="NoSpacing"/>
        <w:rPr>
          <w:rFonts w:ascii="Century Gothic" w:hAnsi="Century Gothic"/>
          <w:lang w:val="en-US"/>
        </w:rPr>
      </w:pPr>
      <w:r w:rsidRPr="000A6BA7">
        <w:rPr>
          <w:rFonts w:ascii="Century Gothic" w:hAnsi="Century Gothic"/>
          <w:lang w:val="en-US"/>
        </w:rPr>
        <w:t xml:space="preserve">This is the boundary between acceptable and unacceptable performance. </w:t>
      </w:r>
    </w:p>
    <w:p w:rsidR="000A6BA7" w:rsidRDefault="000A6BA7" w:rsidP="000A6BA7">
      <w:pPr>
        <w:pStyle w:val="NoSpacing"/>
        <w:rPr>
          <w:rFonts w:ascii="Century Gothic" w:hAnsi="Century Gothic"/>
          <w:lang w:val="en-US"/>
        </w:rPr>
      </w:pPr>
    </w:p>
    <w:p w:rsidR="000A6BA7" w:rsidRDefault="000A6BA7" w:rsidP="000A6BA7">
      <w:pPr>
        <w:pStyle w:val="NoSpacing"/>
        <w:rPr>
          <w:rFonts w:ascii="Century Gothic" w:hAnsi="Century Gothic"/>
          <w:lang w:val="en-US"/>
        </w:rPr>
      </w:pPr>
      <w:r w:rsidRPr="000A6BA7">
        <w:rPr>
          <w:rFonts w:ascii="Century Gothic" w:hAnsi="Century Gothic"/>
          <w:lang w:val="en-US"/>
        </w:rPr>
        <w:t xml:space="preserve">Most operations are prepared to tolerate performance levels </w:t>
      </w:r>
      <w:r>
        <w:rPr>
          <w:rFonts w:ascii="Century Gothic" w:hAnsi="Century Gothic"/>
          <w:lang w:val="en-US"/>
        </w:rPr>
        <w:t>which are ‘in the same ball-park</w:t>
      </w:r>
      <w:r w:rsidRPr="000A6BA7">
        <w:rPr>
          <w:rFonts w:ascii="Century Gothic" w:hAnsi="Century Gothic"/>
          <w:lang w:val="en-US"/>
        </w:rPr>
        <w:t xml:space="preserve"> as their competitors for unimportant competitive factors. They become concerned only when performance levels are clearly below those of their competitors. </w:t>
      </w:r>
    </w:p>
    <w:p w:rsidR="000A6BA7" w:rsidRDefault="000A6BA7" w:rsidP="000A6BA7">
      <w:pPr>
        <w:pStyle w:val="NoSpacing"/>
        <w:rPr>
          <w:rFonts w:ascii="Century Gothic" w:hAnsi="Century Gothic"/>
          <w:lang w:val="en-US"/>
        </w:rPr>
      </w:pPr>
    </w:p>
    <w:p w:rsidR="000A6BA7" w:rsidRDefault="000A6BA7" w:rsidP="000A6BA7">
      <w:pPr>
        <w:pStyle w:val="NoSpacing"/>
        <w:rPr>
          <w:rFonts w:ascii="Century Gothic" w:hAnsi="Century Gothic"/>
          <w:lang w:val="en-US"/>
        </w:rPr>
      </w:pPr>
      <w:r>
        <w:rPr>
          <w:rFonts w:ascii="Century Gothic" w:hAnsi="Century Gothic"/>
          <w:lang w:val="en-US"/>
        </w:rPr>
        <w:t>When j</w:t>
      </w:r>
      <w:r w:rsidRPr="000A6BA7">
        <w:rPr>
          <w:rFonts w:ascii="Century Gothic" w:hAnsi="Century Gothic"/>
          <w:lang w:val="en-US"/>
        </w:rPr>
        <w:t xml:space="preserve">udging competitive </w:t>
      </w:r>
      <w:r>
        <w:rPr>
          <w:rFonts w:ascii="Century Gothic" w:hAnsi="Century Gothic"/>
          <w:lang w:val="en-US"/>
        </w:rPr>
        <w:t>factors which are rated highly they will</w:t>
      </w:r>
      <w:r w:rsidRPr="000A6BA7">
        <w:rPr>
          <w:rFonts w:ascii="Century Gothic" w:hAnsi="Century Gothic"/>
          <w:lang w:val="en-US"/>
        </w:rPr>
        <w:t xml:space="preserve"> be markedly less sanguine at poor or mediocre levels of performance. </w:t>
      </w:r>
    </w:p>
    <w:p w:rsidR="000A6BA7" w:rsidRDefault="000A6BA7" w:rsidP="000A6BA7">
      <w:pPr>
        <w:pStyle w:val="NoSpacing"/>
        <w:rPr>
          <w:rFonts w:ascii="Century Gothic" w:hAnsi="Century Gothic"/>
          <w:lang w:val="en-US"/>
        </w:rPr>
      </w:pPr>
    </w:p>
    <w:p w:rsidR="000A6BA7" w:rsidRDefault="000A6BA7" w:rsidP="000A6BA7">
      <w:pPr>
        <w:pStyle w:val="NoSpacing"/>
        <w:rPr>
          <w:rFonts w:ascii="Century Gothic" w:hAnsi="Century Gothic"/>
          <w:lang w:val="en-US"/>
        </w:rPr>
      </w:pPr>
      <w:r w:rsidRPr="000A6BA7">
        <w:rPr>
          <w:rFonts w:ascii="Century Gothic" w:hAnsi="Century Gothic"/>
          <w:lang w:val="en-US"/>
        </w:rPr>
        <w:t>Minimum levels of acceptability for these competitive factors will usually be at the lower end of t</w:t>
      </w:r>
      <w:r>
        <w:rPr>
          <w:rFonts w:ascii="Century Gothic" w:hAnsi="Century Gothic"/>
          <w:lang w:val="en-US"/>
        </w:rPr>
        <w:t>he *better than competitors' class.</w:t>
      </w:r>
    </w:p>
    <w:p w:rsidR="000A6BA7" w:rsidRDefault="000A6BA7" w:rsidP="000A6BA7">
      <w:pPr>
        <w:pStyle w:val="NoSpacing"/>
        <w:rPr>
          <w:rFonts w:ascii="Century Gothic" w:hAnsi="Century Gothic"/>
          <w:lang w:val="en-US"/>
        </w:rPr>
      </w:pPr>
    </w:p>
    <w:p w:rsidR="000A6BA7" w:rsidRDefault="000A6BA7" w:rsidP="000A6BA7">
      <w:pPr>
        <w:pStyle w:val="NoSpacing"/>
        <w:rPr>
          <w:rFonts w:ascii="Century Gothic" w:hAnsi="Century Gothic"/>
          <w:lang w:val="en-US"/>
        </w:rPr>
      </w:pPr>
      <w:r w:rsidRPr="000A6BA7">
        <w:rPr>
          <w:rFonts w:ascii="Century Gothic" w:hAnsi="Century Gothic"/>
          <w:lang w:val="en-US"/>
        </w:rPr>
        <w:t xml:space="preserve">However, not all competitive factors falling below the minimum line will be seen as having the same degree of improvement priority. </w:t>
      </w:r>
    </w:p>
    <w:p w:rsidR="000A6BA7" w:rsidRDefault="000A6BA7" w:rsidP="000A6BA7">
      <w:pPr>
        <w:pStyle w:val="NoSpacing"/>
        <w:rPr>
          <w:rFonts w:ascii="Century Gothic" w:hAnsi="Century Gothic"/>
          <w:lang w:val="en-US"/>
        </w:rPr>
      </w:pPr>
    </w:p>
    <w:p w:rsidR="000A6BA7" w:rsidRDefault="000A6BA7" w:rsidP="000A6BA7">
      <w:pPr>
        <w:pStyle w:val="NoSpacing"/>
        <w:rPr>
          <w:rFonts w:ascii="Century Gothic" w:hAnsi="Century Gothic"/>
          <w:lang w:val="en-US"/>
        </w:rPr>
      </w:pPr>
      <w:r w:rsidRPr="000A6BA7">
        <w:rPr>
          <w:rFonts w:ascii="Century Gothic" w:hAnsi="Century Gothic"/>
          <w:lang w:val="en-US"/>
        </w:rPr>
        <w:t xml:space="preserve">A boundary approximately represented by line CD represents a distinction between an urgent priority zone and a less urgent improvement zone. Similarly, above the line AB, not all competitive factors are regarded as having the same priority. </w:t>
      </w:r>
    </w:p>
    <w:p w:rsidR="000A6BA7" w:rsidRDefault="000A6BA7" w:rsidP="000A6BA7">
      <w:pPr>
        <w:pStyle w:val="NoSpacing"/>
        <w:rPr>
          <w:rFonts w:ascii="Century Gothic" w:hAnsi="Century Gothic"/>
          <w:lang w:val="en-US"/>
        </w:rPr>
      </w:pPr>
    </w:p>
    <w:p w:rsidR="000A6BA7" w:rsidRDefault="000A6BA7" w:rsidP="000A6BA7">
      <w:pPr>
        <w:pStyle w:val="NoSpacing"/>
        <w:rPr>
          <w:rFonts w:ascii="Century Gothic" w:hAnsi="Century Gothic"/>
          <w:lang w:val="en-US"/>
        </w:rPr>
      </w:pPr>
      <w:r w:rsidRPr="000A6BA7">
        <w:rPr>
          <w:rFonts w:ascii="Century Gothic" w:hAnsi="Century Gothic"/>
          <w:lang w:val="en-US"/>
        </w:rPr>
        <w:t xml:space="preserve">The line EF can be seen as the approximate boundary between performance levels which are regarded as 'good' or 'appropriate' on one hand and those regarded as too good' or 'excess' on the other. </w:t>
      </w:r>
    </w:p>
    <w:p w:rsidR="000A6BA7" w:rsidRDefault="000A6BA7" w:rsidP="000A6BA7">
      <w:pPr>
        <w:pStyle w:val="NoSpacing"/>
        <w:rPr>
          <w:rFonts w:ascii="Century Gothic" w:hAnsi="Century Gothic"/>
          <w:lang w:val="en-US"/>
        </w:rPr>
      </w:pPr>
    </w:p>
    <w:p w:rsidR="000A6BA7" w:rsidRDefault="000A6BA7" w:rsidP="000A6BA7">
      <w:pPr>
        <w:pStyle w:val="NoSpacing"/>
        <w:rPr>
          <w:rFonts w:ascii="Century Gothic" w:hAnsi="Century Gothic"/>
          <w:lang w:val="en-US"/>
        </w:rPr>
      </w:pPr>
      <w:r w:rsidRPr="000A6BA7">
        <w:rPr>
          <w:rFonts w:ascii="Century Gothic" w:hAnsi="Century Gothic"/>
          <w:lang w:val="en-US"/>
        </w:rPr>
        <w:t>Segregating the matrix in this way results in four zones which imply very different priorities:</w:t>
      </w:r>
    </w:p>
    <w:p w:rsidR="000A6BA7" w:rsidRDefault="000A6BA7" w:rsidP="000A6BA7">
      <w:pPr>
        <w:pStyle w:val="NoSpacing"/>
        <w:rPr>
          <w:rFonts w:ascii="Century Gothic" w:hAnsi="Century Gothic"/>
          <w:lang w:val="en-US"/>
        </w:rPr>
      </w:pPr>
    </w:p>
    <w:p w:rsidR="000A6BA7" w:rsidRDefault="000A6BA7" w:rsidP="000A6BA7">
      <w:pPr>
        <w:pStyle w:val="NoSpacing"/>
        <w:numPr>
          <w:ilvl w:val="0"/>
          <w:numId w:val="11"/>
        </w:numPr>
        <w:rPr>
          <w:rFonts w:ascii="Century Gothic" w:hAnsi="Century Gothic"/>
          <w:lang w:val="en-US"/>
        </w:rPr>
      </w:pPr>
      <w:r>
        <w:rPr>
          <w:rFonts w:ascii="Century Gothic" w:hAnsi="Century Gothic"/>
          <w:i/>
          <w:iCs/>
          <w:lang w:val="en-US"/>
        </w:rPr>
        <w:lastRenderedPageBreak/>
        <w:t>the 'appropriate' zon</w:t>
      </w:r>
      <w:r>
        <w:rPr>
          <w:rFonts w:ascii="Century Gothic" w:hAnsi="Century Gothic"/>
          <w:lang w:val="en-US"/>
        </w:rPr>
        <w:t>e</w:t>
      </w:r>
    </w:p>
    <w:p w:rsidR="000A6BA7" w:rsidRPr="000A6BA7" w:rsidRDefault="000A6BA7" w:rsidP="000A6BA7">
      <w:pPr>
        <w:pStyle w:val="NoSpacing"/>
        <w:ind w:left="720"/>
        <w:rPr>
          <w:rFonts w:ascii="Century Gothic" w:hAnsi="Century Gothic"/>
          <w:lang w:val="en-US"/>
        </w:rPr>
      </w:pPr>
    </w:p>
    <w:p w:rsidR="000A6BA7" w:rsidRPr="000A6BA7" w:rsidRDefault="000A6BA7" w:rsidP="00016A86">
      <w:pPr>
        <w:pStyle w:val="NoSpacing"/>
        <w:numPr>
          <w:ilvl w:val="0"/>
          <w:numId w:val="11"/>
        </w:numPr>
        <w:rPr>
          <w:rFonts w:ascii="Century Gothic" w:hAnsi="Century Gothic"/>
          <w:lang w:val="en-US"/>
        </w:rPr>
      </w:pPr>
      <w:r w:rsidRPr="000A6BA7">
        <w:rPr>
          <w:rFonts w:ascii="Century Gothic" w:hAnsi="Century Gothic"/>
          <w:i/>
          <w:iCs/>
          <w:lang w:val="en-US"/>
        </w:rPr>
        <w:t>the 'improve' zone</w:t>
      </w:r>
    </w:p>
    <w:p w:rsidR="000A6BA7" w:rsidRPr="000A6BA7" w:rsidRDefault="000A6BA7" w:rsidP="000A6BA7">
      <w:pPr>
        <w:pStyle w:val="NoSpacing"/>
        <w:ind w:left="720"/>
        <w:rPr>
          <w:rFonts w:ascii="Century Gothic" w:hAnsi="Century Gothic"/>
          <w:lang w:val="en-US"/>
        </w:rPr>
      </w:pPr>
    </w:p>
    <w:p w:rsidR="000A6BA7" w:rsidRDefault="000A6BA7" w:rsidP="000A6BA7">
      <w:pPr>
        <w:pStyle w:val="NoSpacing"/>
        <w:numPr>
          <w:ilvl w:val="0"/>
          <w:numId w:val="11"/>
        </w:numPr>
        <w:rPr>
          <w:rFonts w:ascii="Century Gothic" w:hAnsi="Century Gothic"/>
          <w:lang w:val="en-US"/>
        </w:rPr>
      </w:pPr>
      <w:proofErr w:type="gramStart"/>
      <w:r w:rsidRPr="000A6BA7">
        <w:rPr>
          <w:rFonts w:ascii="Century Gothic" w:hAnsi="Century Gothic"/>
          <w:lang w:val="en-US"/>
        </w:rPr>
        <w:t>the</w:t>
      </w:r>
      <w:proofErr w:type="gramEnd"/>
      <w:r w:rsidRPr="000A6BA7">
        <w:rPr>
          <w:rFonts w:ascii="Century Gothic" w:hAnsi="Century Gothic"/>
          <w:lang w:val="en-US"/>
        </w:rPr>
        <w:t xml:space="preserve"> 'urgent-action' zone - these factors are important to customers but performance is below that of competitors. They must be considered as candidates for immediate improvement;</w:t>
      </w:r>
    </w:p>
    <w:p w:rsidR="000A6BA7" w:rsidRPr="000A6BA7" w:rsidRDefault="000A6BA7" w:rsidP="000A6BA7">
      <w:pPr>
        <w:pStyle w:val="NoSpacing"/>
        <w:ind w:left="720"/>
        <w:rPr>
          <w:rFonts w:ascii="Century Gothic" w:hAnsi="Century Gothic"/>
          <w:lang w:val="en-US"/>
        </w:rPr>
      </w:pPr>
    </w:p>
    <w:p w:rsidR="000A6BA7" w:rsidRPr="000A6BA7" w:rsidRDefault="000A6BA7" w:rsidP="000A6BA7">
      <w:pPr>
        <w:pStyle w:val="NoSpacing"/>
        <w:numPr>
          <w:ilvl w:val="0"/>
          <w:numId w:val="11"/>
        </w:numPr>
        <w:rPr>
          <w:rFonts w:ascii="Century Gothic" w:hAnsi="Century Gothic"/>
          <w:lang w:val="en-US"/>
        </w:rPr>
      </w:pPr>
      <w:proofErr w:type="gramStart"/>
      <w:r w:rsidRPr="000A6BA7">
        <w:rPr>
          <w:rFonts w:ascii="Century Gothic" w:hAnsi="Century Gothic"/>
          <w:lang w:val="en-US"/>
        </w:rPr>
        <w:t>the</w:t>
      </w:r>
      <w:proofErr w:type="gramEnd"/>
      <w:r w:rsidRPr="000A6BA7">
        <w:rPr>
          <w:rFonts w:ascii="Century Gothic" w:hAnsi="Century Gothic"/>
          <w:lang w:val="en-US"/>
        </w:rPr>
        <w:t xml:space="preserve"> 'excess?' zone - factors in this area are 'high performing' but not important to customers. The question must be asked, therefore, whether the resources devoted to achieving such a performance could be used better elsewhere.</w:t>
      </w:r>
    </w:p>
    <w:p w:rsidR="000A6BA7" w:rsidRDefault="000A6BA7"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r>
        <w:rPr>
          <w:rFonts w:ascii="Century Gothic" w:hAnsi="Century Gothic"/>
          <w:lang w:val="en-US"/>
        </w:rPr>
        <w:t xml:space="preserve">See Figure 18.7 </w:t>
      </w: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Default="00373ECA" w:rsidP="000A6BA7">
      <w:pPr>
        <w:pStyle w:val="NoSpacing"/>
        <w:ind w:left="360"/>
        <w:rPr>
          <w:rFonts w:ascii="Century Gothic" w:hAnsi="Century Gothic"/>
          <w:lang w:val="en-US"/>
        </w:rPr>
      </w:pPr>
    </w:p>
    <w:p w:rsidR="00373ECA" w:rsidRPr="00373ECA" w:rsidRDefault="00373ECA" w:rsidP="00373ECA">
      <w:pPr>
        <w:pStyle w:val="NoSpacing"/>
        <w:ind w:left="360"/>
        <w:rPr>
          <w:rFonts w:ascii="Century Gothic" w:hAnsi="Century Gothic"/>
          <w:b/>
          <w:lang w:val="en-US"/>
        </w:rPr>
      </w:pPr>
      <w:r w:rsidRPr="00373ECA">
        <w:rPr>
          <w:rFonts w:ascii="Century Gothic" w:hAnsi="Century Gothic"/>
          <w:b/>
          <w:lang w:val="en-US"/>
        </w:rPr>
        <w:t xml:space="preserve">The </w:t>
      </w:r>
      <w:proofErr w:type="spellStart"/>
      <w:r w:rsidRPr="00373ECA">
        <w:rPr>
          <w:rFonts w:ascii="Century Gothic" w:hAnsi="Century Gothic"/>
          <w:b/>
          <w:lang w:val="en-US"/>
        </w:rPr>
        <w:t>sandcone</w:t>
      </w:r>
      <w:proofErr w:type="spellEnd"/>
      <w:r w:rsidRPr="00373ECA">
        <w:rPr>
          <w:rFonts w:ascii="Century Gothic" w:hAnsi="Century Gothic"/>
          <w:b/>
          <w:lang w:val="en-US"/>
        </w:rPr>
        <w:t xml:space="preserve"> theory</w:t>
      </w:r>
    </w:p>
    <w:p w:rsidR="00373ECA" w:rsidRDefault="00373ECA" w:rsidP="00373ECA">
      <w:pPr>
        <w:pStyle w:val="NoSpacing"/>
        <w:ind w:left="360"/>
        <w:rPr>
          <w:rFonts w:ascii="Century Gothic" w:hAnsi="Century Gothic"/>
          <w:lang w:val="en-US"/>
        </w:rPr>
      </w:pPr>
      <w:r>
        <w:rPr>
          <w:rFonts w:ascii="Century Gothic" w:hAnsi="Century Gothic"/>
          <w:lang w:val="en-US"/>
        </w:rPr>
        <w:t xml:space="preserve">A </w:t>
      </w:r>
      <w:r w:rsidRPr="00373ECA">
        <w:rPr>
          <w:rFonts w:ascii="Century Gothic" w:hAnsi="Century Gothic"/>
          <w:lang w:val="en-US"/>
        </w:rPr>
        <w:t xml:space="preserve">generic 'best' sequence of improvement. </w:t>
      </w:r>
    </w:p>
    <w:p w:rsidR="00373ECA" w:rsidRDefault="00373ECA" w:rsidP="00373ECA">
      <w:pPr>
        <w:pStyle w:val="NoSpacing"/>
        <w:ind w:left="360"/>
        <w:rPr>
          <w:rFonts w:ascii="Century Gothic" w:hAnsi="Century Gothic"/>
          <w:lang w:val="en-US"/>
        </w:rPr>
      </w:pPr>
    </w:p>
    <w:p w:rsidR="00373ECA" w:rsidRDefault="00373ECA" w:rsidP="00373ECA">
      <w:pPr>
        <w:pStyle w:val="NoSpacing"/>
        <w:ind w:left="360"/>
        <w:rPr>
          <w:rFonts w:ascii="Century Gothic" w:hAnsi="Century Gothic"/>
          <w:lang w:val="en-US"/>
        </w:rPr>
      </w:pPr>
      <w:r w:rsidRPr="00373ECA">
        <w:rPr>
          <w:rFonts w:ascii="Century Gothic" w:hAnsi="Century Gothic"/>
          <w:lang w:val="en-US"/>
        </w:rPr>
        <w:t xml:space="preserve">The best- known theory is called the </w:t>
      </w:r>
      <w:proofErr w:type="spellStart"/>
      <w:r w:rsidRPr="00373ECA">
        <w:rPr>
          <w:rFonts w:ascii="Century Gothic" w:hAnsi="Century Gothic"/>
          <w:lang w:val="en-US"/>
        </w:rPr>
        <w:t>san</w:t>
      </w:r>
      <w:r>
        <w:rPr>
          <w:rFonts w:ascii="Century Gothic" w:hAnsi="Century Gothic"/>
          <w:lang w:val="en-US"/>
        </w:rPr>
        <w:t>dcone</w:t>
      </w:r>
      <w:proofErr w:type="spellEnd"/>
      <w:r>
        <w:rPr>
          <w:rFonts w:ascii="Century Gothic" w:hAnsi="Century Gothic"/>
          <w:lang w:val="en-US"/>
        </w:rPr>
        <w:t xml:space="preserve"> theory,</w:t>
      </w:r>
      <w:r w:rsidRPr="00373ECA">
        <w:rPr>
          <w:rFonts w:ascii="Century Gothic" w:hAnsi="Century Gothic"/>
          <w:lang w:val="en-US"/>
        </w:rPr>
        <w:t xml:space="preserve"> so called because the sand is analogous to management effort and resources. Building a stable </w:t>
      </w:r>
      <w:proofErr w:type="spellStart"/>
      <w:r w:rsidRPr="00373ECA">
        <w:rPr>
          <w:rFonts w:ascii="Century Gothic" w:hAnsi="Century Gothic"/>
          <w:lang w:val="en-US"/>
        </w:rPr>
        <w:t>sandcone</w:t>
      </w:r>
      <w:proofErr w:type="spellEnd"/>
      <w:r w:rsidRPr="00373ECA">
        <w:rPr>
          <w:rFonts w:ascii="Century Gothic" w:hAnsi="Century Gothic"/>
          <w:lang w:val="en-US"/>
        </w:rPr>
        <w:t xml:space="preserve"> needs a stable foundation of quality, upon which one can build layers of dependabili</w:t>
      </w:r>
      <w:r>
        <w:rPr>
          <w:rFonts w:ascii="Century Gothic" w:hAnsi="Century Gothic"/>
          <w:lang w:val="en-US"/>
        </w:rPr>
        <w:t>ty, speed, flexibility and cost</w:t>
      </w:r>
    </w:p>
    <w:p w:rsidR="00373ECA" w:rsidRDefault="00373ECA" w:rsidP="00373ECA">
      <w:pPr>
        <w:pStyle w:val="NoSpacing"/>
        <w:ind w:left="360"/>
        <w:rPr>
          <w:rFonts w:ascii="Century Gothic" w:hAnsi="Century Gothic"/>
          <w:lang w:val="en-US"/>
        </w:rPr>
      </w:pPr>
    </w:p>
    <w:p w:rsidR="00373ECA" w:rsidRDefault="00373ECA" w:rsidP="00373ECA">
      <w:pPr>
        <w:pStyle w:val="NoSpacing"/>
        <w:ind w:left="360"/>
        <w:rPr>
          <w:rFonts w:ascii="Century Gothic" w:hAnsi="Century Gothic"/>
          <w:lang w:val="en-US"/>
        </w:rPr>
      </w:pPr>
      <w:r w:rsidRPr="00373ECA">
        <w:rPr>
          <w:rFonts w:ascii="Century Gothic" w:hAnsi="Century Gothic"/>
          <w:lang w:val="en-US"/>
        </w:rPr>
        <w:t xml:space="preserve">Building up improvement is thus a cumulative process, not a sequential one. </w:t>
      </w:r>
    </w:p>
    <w:p w:rsidR="00373ECA" w:rsidRDefault="00373ECA" w:rsidP="00373ECA">
      <w:pPr>
        <w:pStyle w:val="NoSpacing"/>
        <w:ind w:left="360"/>
        <w:rPr>
          <w:rFonts w:ascii="Century Gothic" w:hAnsi="Century Gothic"/>
          <w:lang w:val="en-US"/>
        </w:rPr>
      </w:pPr>
    </w:p>
    <w:p w:rsidR="00373ECA" w:rsidRDefault="00373ECA" w:rsidP="00373ECA">
      <w:pPr>
        <w:pStyle w:val="NoSpacing"/>
        <w:ind w:left="360"/>
        <w:rPr>
          <w:rFonts w:ascii="Century Gothic" w:hAnsi="Century Gothic"/>
          <w:lang w:val="en-US"/>
        </w:rPr>
      </w:pPr>
      <w:r w:rsidRPr="00373ECA">
        <w:rPr>
          <w:rFonts w:ascii="Century Gothic" w:hAnsi="Century Gothic"/>
          <w:lang w:val="en-US"/>
        </w:rPr>
        <w:t xml:space="preserve">According to the </w:t>
      </w:r>
      <w:proofErr w:type="spellStart"/>
      <w:r w:rsidRPr="00373ECA">
        <w:rPr>
          <w:rFonts w:ascii="Century Gothic" w:hAnsi="Century Gothic"/>
          <w:lang w:val="en-US"/>
        </w:rPr>
        <w:t>sandcone</w:t>
      </w:r>
      <w:proofErr w:type="spellEnd"/>
      <w:r w:rsidRPr="00373ECA">
        <w:rPr>
          <w:rFonts w:ascii="Century Gothic" w:hAnsi="Century Gothic"/>
          <w:lang w:val="en-US"/>
        </w:rPr>
        <w:t xml:space="preserve"> theory, the first priority should be quality, since this is a precondition to all lasting improvement. Only when the operation has reached a minimally acceptable level in quality should it then tackle the next issue, that of internal dependability. </w:t>
      </w:r>
    </w:p>
    <w:p w:rsidR="00373ECA" w:rsidRDefault="00373ECA" w:rsidP="00373ECA">
      <w:pPr>
        <w:pStyle w:val="NoSpacing"/>
        <w:ind w:left="360"/>
        <w:rPr>
          <w:rFonts w:ascii="Century Gothic" w:hAnsi="Century Gothic"/>
          <w:lang w:val="en-US"/>
        </w:rPr>
      </w:pPr>
    </w:p>
    <w:p w:rsidR="00373ECA" w:rsidRDefault="00373ECA" w:rsidP="00373ECA">
      <w:pPr>
        <w:pStyle w:val="NoSpacing"/>
        <w:ind w:left="360"/>
        <w:rPr>
          <w:rFonts w:ascii="Century Gothic" w:hAnsi="Century Gothic"/>
          <w:lang w:val="en-US"/>
        </w:rPr>
      </w:pPr>
      <w:r w:rsidRPr="00373ECA">
        <w:rPr>
          <w:rFonts w:ascii="Century Gothic" w:hAnsi="Century Gothic"/>
          <w:lang w:val="en-US"/>
        </w:rPr>
        <w:t>Once a critical level of dependability is reached, enough to provide some stability to the operation, the next stage is to improve the speed of internal throughput</w:t>
      </w:r>
    </w:p>
    <w:p w:rsidR="00373ECA" w:rsidRDefault="00373ECA" w:rsidP="00373ECA">
      <w:pPr>
        <w:pStyle w:val="NoSpacing"/>
        <w:ind w:left="360"/>
        <w:rPr>
          <w:rFonts w:ascii="Century Gothic" w:hAnsi="Century Gothic"/>
          <w:lang w:val="en-US"/>
        </w:rPr>
      </w:pPr>
    </w:p>
    <w:p w:rsidR="00373ECA" w:rsidRDefault="00373ECA" w:rsidP="00373ECA">
      <w:pPr>
        <w:pStyle w:val="NoSpacing"/>
        <w:ind w:left="360"/>
        <w:rPr>
          <w:rFonts w:ascii="Century Gothic" w:hAnsi="Century Gothic"/>
          <w:lang w:val="en-US"/>
        </w:rPr>
      </w:pPr>
      <w:r>
        <w:rPr>
          <w:rFonts w:ascii="Century Gothic" w:hAnsi="Century Gothic"/>
          <w:lang w:val="en-US"/>
        </w:rPr>
        <w:t>T</w:t>
      </w:r>
      <w:r w:rsidRPr="00373ECA">
        <w:rPr>
          <w:rFonts w:ascii="Century Gothic" w:hAnsi="Century Gothic"/>
          <w:lang w:val="en-US"/>
        </w:rPr>
        <w:t xml:space="preserve">he most effective way to improve speed is through improvements in response </w:t>
      </w:r>
      <w:r w:rsidRPr="00373ECA">
        <w:rPr>
          <w:rFonts w:ascii="Century Gothic" w:hAnsi="Century Gothic"/>
          <w:lang w:val="en-US"/>
        </w:rPr>
        <w:t>flexibility that</w:t>
      </w:r>
      <w:r w:rsidRPr="00373ECA">
        <w:rPr>
          <w:rFonts w:ascii="Century Gothic" w:hAnsi="Century Gothic"/>
          <w:lang w:val="en-US"/>
        </w:rPr>
        <w:t xml:space="preserve"> is, changing things with</w:t>
      </w:r>
      <w:r>
        <w:rPr>
          <w:rFonts w:ascii="Century Gothic" w:hAnsi="Century Gothic"/>
          <w:lang w:val="en-US"/>
        </w:rPr>
        <w:t xml:space="preserve">in the operation faster. </w:t>
      </w:r>
    </w:p>
    <w:p w:rsidR="00373ECA" w:rsidRDefault="00373ECA" w:rsidP="00373ECA">
      <w:pPr>
        <w:pStyle w:val="NoSpacing"/>
        <w:ind w:left="360"/>
        <w:rPr>
          <w:rFonts w:ascii="Century Gothic" w:hAnsi="Century Gothic"/>
          <w:lang w:val="en-US"/>
        </w:rPr>
      </w:pPr>
    </w:p>
    <w:p w:rsidR="00373ECA" w:rsidRDefault="00373ECA" w:rsidP="00373ECA">
      <w:pPr>
        <w:pStyle w:val="NoSpacing"/>
        <w:ind w:left="360"/>
        <w:rPr>
          <w:rFonts w:ascii="Century Gothic" w:hAnsi="Century Gothic"/>
          <w:lang w:val="en-US"/>
        </w:rPr>
      </w:pPr>
      <w:r>
        <w:rPr>
          <w:rFonts w:ascii="Century Gothic" w:hAnsi="Century Gothic"/>
          <w:lang w:val="en-US"/>
        </w:rPr>
        <w:t>I</w:t>
      </w:r>
      <w:r w:rsidRPr="00373ECA">
        <w:rPr>
          <w:rFonts w:ascii="Century Gothic" w:hAnsi="Century Gothic"/>
          <w:lang w:val="en-US"/>
        </w:rPr>
        <w:t xml:space="preserve">ncluding flexibility in the improvement process should not divert attention from continuing to work further on quality, dependability and speed. </w:t>
      </w:r>
    </w:p>
    <w:p w:rsidR="00373ECA" w:rsidRDefault="00373ECA" w:rsidP="00373ECA">
      <w:pPr>
        <w:pStyle w:val="NoSpacing"/>
        <w:ind w:left="360"/>
        <w:rPr>
          <w:rFonts w:ascii="Century Gothic" w:hAnsi="Century Gothic"/>
          <w:lang w:val="en-US"/>
        </w:rPr>
      </w:pPr>
    </w:p>
    <w:p w:rsidR="00373ECA" w:rsidRDefault="00373ECA" w:rsidP="00373ECA">
      <w:pPr>
        <w:pStyle w:val="NoSpacing"/>
        <w:ind w:left="360"/>
        <w:rPr>
          <w:rFonts w:ascii="Century Gothic" w:hAnsi="Century Gothic"/>
          <w:lang w:val="en-US"/>
        </w:rPr>
      </w:pPr>
      <w:r w:rsidRPr="00373ECA">
        <w:rPr>
          <w:rFonts w:ascii="Century Gothic" w:hAnsi="Century Gothic"/>
          <w:lang w:val="en-US"/>
        </w:rPr>
        <w:t xml:space="preserve">Only now, according to the </w:t>
      </w:r>
      <w:proofErr w:type="spellStart"/>
      <w:r w:rsidRPr="00373ECA">
        <w:rPr>
          <w:rFonts w:ascii="Century Gothic" w:hAnsi="Century Gothic"/>
          <w:lang w:val="en-US"/>
        </w:rPr>
        <w:t>sandcone</w:t>
      </w:r>
      <w:proofErr w:type="spellEnd"/>
      <w:r w:rsidRPr="00373ECA">
        <w:rPr>
          <w:rFonts w:ascii="Century Gothic" w:hAnsi="Century Gothic"/>
          <w:lang w:val="en-US"/>
        </w:rPr>
        <w:t xml:space="preserve"> theory, should cost be tackled head on.</w:t>
      </w:r>
    </w:p>
    <w:p w:rsidR="00373ECA" w:rsidRDefault="00373ECA"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r>
        <w:rPr>
          <w:rFonts w:ascii="Century Gothic" w:hAnsi="Century Gothic"/>
          <w:lang w:val="en-US"/>
        </w:rPr>
        <w:t>See figure 18.10</w:t>
      </w: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6D21CF" w:rsidRDefault="006D21CF" w:rsidP="000A6BA7">
      <w:pPr>
        <w:pStyle w:val="NoSpacing"/>
        <w:ind w:left="360"/>
        <w:rPr>
          <w:rFonts w:ascii="Century Gothic" w:hAnsi="Century Gothic"/>
          <w:lang w:val="en-US"/>
        </w:rPr>
      </w:pPr>
    </w:p>
    <w:p w:rsidR="00B33A9B" w:rsidRPr="00B33A9B" w:rsidRDefault="00B33A9B" w:rsidP="00B33A9B">
      <w:pPr>
        <w:pStyle w:val="NoSpacing"/>
        <w:ind w:left="360"/>
        <w:rPr>
          <w:rFonts w:ascii="Century Gothic" w:hAnsi="Century Gothic"/>
          <w:b/>
          <w:lang w:val="en-US"/>
        </w:rPr>
      </w:pPr>
      <w:r w:rsidRPr="00B33A9B">
        <w:rPr>
          <w:rFonts w:ascii="Century Gothic" w:hAnsi="Century Gothic"/>
          <w:b/>
          <w:lang w:val="en-US"/>
        </w:rPr>
        <w:t>Approaches to improvement</w:t>
      </w:r>
    </w:p>
    <w:p w:rsidR="00B33A9B" w:rsidRDefault="00B33A9B" w:rsidP="00B33A9B">
      <w:pPr>
        <w:pStyle w:val="NoSpacing"/>
        <w:ind w:left="360"/>
        <w:rPr>
          <w:rFonts w:ascii="Century Gothic" w:hAnsi="Century Gothic"/>
          <w:lang w:val="en-US"/>
        </w:rPr>
      </w:pPr>
    </w:p>
    <w:p w:rsidR="00B33A9B" w:rsidRPr="00B33A9B" w:rsidRDefault="00B33A9B" w:rsidP="00B33A9B">
      <w:pPr>
        <w:pStyle w:val="NoSpacing"/>
        <w:ind w:left="360"/>
        <w:rPr>
          <w:rFonts w:ascii="Century Gothic" w:hAnsi="Century Gothic"/>
          <w:b/>
          <w:i/>
          <w:lang w:val="en-US"/>
        </w:rPr>
      </w:pPr>
      <w:r w:rsidRPr="00B33A9B">
        <w:rPr>
          <w:rFonts w:ascii="Century Gothic" w:hAnsi="Century Gothic"/>
          <w:b/>
          <w:i/>
          <w:lang w:val="en-US"/>
        </w:rPr>
        <w:t>Breakthrough improvement</w:t>
      </w:r>
    </w:p>
    <w:p w:rsidR="00B33A9B" w:rsidRDefault="00B33A9B" w:rsidP="00B33A9B">
      <w:pPr>
        <w:pStyle w:val="NoSpacing"/>
        <w:ind w:left="360"/>
        <w:rPr>
          <w:rFonts w:ascii="Century Gothic" w:hAnsi="Century Gothic"/>
          <w:lang w:val="en-US"/>
        </w:rPr>
      </w:pPr>
      <w:r>
        <w:rPr>
          <w:rFonts w:ascii="Century Gothic" w:hAnsi="Century Gothic"/>
          <w:lang w:val="en-US"/>
        </w:rPr>
        <w:t xml:space="preserve">Breakthrough improvement </w:t>
      </w:r>
      <w:r w:rsidRPr="00B33A9B">
        <w:rPr>
          <w:rFonts w:ascii="Century Gothic" w:hAnsi="Century Gothic"/>
          <w:lang w:val="en-US"/>
        </w:rPr>
        <w:t xml:space="preserve">assumes that the main vehicle of improvement is major and dramatic change in the way the operation works. </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r w:rsidRPr="00B33A9B">
        <w:rPr>
          <w:rFonts w:ascii="Century Gothic" w:hAnsi="Century Gothic"/>
          <w:lang w:val="en-US"/>
        </w:rPr>
        <w:t xml:space="preserve">The introduction of a new, more efficient machine in a factory, the total redesign of a computer-based hotel reservation system and the introduction of a new and better degree </w:t>
      </w:r>
      <w:proofErr w:type="spellStart"/>
      <w:r w:rsidRPr="00B33A9B">
        <w:rPr>
          <w:rFonts w:ascii="Century Gothic" w:hAnsi="Century Gothic"/>
          <w:lang w:val="en-US"/>
        </w:rPr>
        <w:t>programme</w:t>
      </w:r>
      <w:proofErr w:type="spellEnd"/>
      <w:r w:rsidRPr="00B33A9B">
        <w:rPr>
          <w:rFonts w:ascii="Century Gothic" w:hAnsi="Century Gothic"/>
          <w:lang w:val="en-US"/>
        </w:rPr>
        <w:t xml:space="preserve"> at a university are all examples of breakthrough improvement. </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r w:rsidRPr="00B33A9B">
        <w:rPr>
          <w:rFonts w:ascii="Century Gothic" w:hAnsi="Century Gothic"/>
          <w:lang w:val="en-US"/>
        </w:rPr>
        <w:t xml:space="preserve">The impact of these improvements is relatively sudden, abrupt and represents a step change in practice (and hopefully performance). </w:t>
      </w:r>
    </w:p>
    <w:p w:rsidR="00B33A9B" w:rsidRDefault="00B33A9B" w:rsidP="00B33A9B">
      <w:pPr>
        <w:pStyle w:val="NoSpacing"/>
        <w:ind w:left="360"/>
        <w:rPr>
          <w:rFonts w:ascii="Century Gothic" w:hAnsi="Century Gothic"/>
          <w:lang w:val="en-US"/>
        </w:rPr>
      </w:pPr>
    </w:p>
    <w:p w:rsidR="006D21CF" w:rsidRDefault="00B33A9B" w:rsidP="00B33A9B">
      <w:pPr>
        <w:pStyle w:val="NoSpacing"/>
        <w:ind w:left="360"/>
        <w:rPr>
          <w:rFonts w:ascii="Century Gothic" w:hAnsi="Century Gothic"/>
          <w:lang w:val="en-US"/>
        </w:rPr>
      </w:pPr>
      <w:r w:rsidRPr="00B33A9B">
        <w:rPr>
          <w:rFonts w:ascii="Century Gothic" w:hAnsi="Century Gothic"/>
          <w:lang w:val="en-US"/>
        </w:rPr>
        <w:t xml:space="preserve">Such improvements are rarely inexpensive, usually calling for high investment of capital, often disrupting the ongoing workings of the operation and frequently involving changes in the product/service or process technology. </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r w:rsidRPr="00B33A9B">
        <w:rPr>
          <w:rFonts w:ascii="Century Gothic" w:hAnsi="Century Gothic"/>
          <w:lang w:val="en-US"/>
        </w:rPr>
        <w:t>The improvement pattern is regarded by some as being more representative of what really occurs when operations rely on pure breakthrough improvement</w:t>
      </w:r>
      <w:r>
        <w:rPr>
          <w:rFonts w:ascii="Century Gothic" w:hAnsi="Century Gothic"/>
          <w:lang w:val="en-US"/>
        </w:rPr>
        <w:t>.</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r>
        <w:rPr>
          <w:rFonts w:ascii="Century Gothic" w:hAnsi="Century Gothic"/>
          <w:lang w:val="en-US"/>
        </w:rPr>
        <w:t>See Figure 18.11</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B33A9B" w:rsidRPr="00B33A9B" w:rsidRDefault="00B33A9B" w:rsidP="00B33A9B">
      <w:pPr>
        <w:pStyle w:val="NoSpacing"/>
        <w:ind w:left="360"/>
        <w:rPr>
          <w:rFonts w:ascii="Century Gothic" w:hAnsi="Century Gothic"/>
          <w:b/>
          <w:i/>
          <w:lang w:val="en-US"/>
        </w:rPr>
      </w:pPr>
      <w:r w:rsidRPr="00B33A9B">
        <w:rPr>
          <w:rFonts w:ascii="Century Gothic" w:hAnsi="Century Gothic"/>
          <w:b/>
          <w:i/>
          <w:lang w:val="en-US"/>
        </w:rPr>
        <w:t>Continuous improvement</w:t>
      </w:r>
    </w:p>
    <w:p w:rsidR="00B33A9B" w:rsidRDefault="00B33A9B" w:rsidP="00B33A9B">
      <w:pPr>
        <w:pStyle w:val="NoSpacing"/>
        <w:ind w:left="360"/>
        <w:rPr>
          <w:rFonts w:ascii="Century Gothic" w:hAnsi="Century Gothic"/>
          <w:lang w:val="en-US"/>
        </w:rPr>
      </w:pPr>
      <w:r w:rsidRPr="00B33A9B">
        <w:rPr>
          <w:rFonts w:ascii="Century Gothic" w:hAnsi="Century Gothic"/>
          <w:lang w:val="en-US"/>
        </w:rPr>
        <w:t xml:space="preserve">Continuous improvement, adopts an approach to improving performance which assumes more and smaller incremental improvement steps. </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r w:rsidRPr="00B33A9B">
        <w:rPr>
          <w:rFonts w:ascii="Century Gothic" w:hAnsi="Century Gothic"/>
          <w:lang w:val="en-US"/>
        </w:rPr>
        <w:t xml:space="preserve">While there is no guarantee that such small steps towards better performance will be followed by other steps, the whole philosophy of continuous improvement attempts to ensure that they will be. </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r w:rsidRPr="00B33A9B">
        <w:rPr>
          <w:rFonts w:ascii="Century Gothic" w:hAnsi="Century Gothic"/>
          <w:lang w:val="en-US"/>
        </w:rPr>
        <w:t>Continuous improvement is not concerned with promoting small improvements per se. It does see small improvements, however, as having one significant advantage over large ones - they can be followed relatively painless</w:t>
      </w:r>
      <w:r>
        <w:rPr>
          <w:rFonts w:ascii="Century Gothic" w:hAnsi="Century Gothic"/>
          <w:lang w:val="en-US"/>
        </w:rPr>
        <w:t>ly by other small improvements</w:t>
      </w:r>
    </w:p>
    <w:p w:rsidR="00B33A9B" w:rsidRP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r w:rsidRPr="00B33A9B">
        <w:rPr>
          <w:rFonts w:ascii="Century Gothic" w:hAnsi="Century Gothic"/>
          <w:lang w:val="en-US"/>
        </w:rPr>
        <w:lastRenderedPageBreak/>
        <w:t xml:space="preserve">Continuous improvement is also known as kaizen. Kaizen is a Japanese word, the definition of </w:t>
      </w:r>
      <w:r>
        <w:rPr>
          <w:rFonts w:ascii="Century Gothic" w:hAnsi="Century Gothic"/>
          <w:lang w:val="en-US"/>
        </w:rPr>
        <w:t>which is given by Masaaki Imai</w:t>
      </w:r>
    </w:p>
    <w:p w:rsidR="00B33A9B" w:rsidRDefault="00B33A9B" w:rsidP="00B33A9B">
      <w:pPr>
        <w:pStyle w:val="NoSpacing"/>
        <w:ind w:left="360"/>
        <w:rPr>
          <w:rFonts w:ascii="Century Gothic" w:hAnsi="Century Gothic"/>
          <w:lang w:val="en-US"/>
        </w:rPr>
      </w:pPr>
    </w:p>
    <w:p w:rsidR="00B33A9B" w:rsidRPr="00B33A9B" w:rsidRDefault="00B33A9B" w:rsidP="00B33A9B">
      <w:pPr>
        <w:pStyle w:val="NoSpacing"/>
        <w:ind w:left="360"/>
        <w:rPr>
          <w:rFonts w:ascii="Century Gothic" w:hAnsi="Century Gothic"/>
          <w:lang w:val="en-US"/>
        </w:rPr>
      </w:pPr>
      <w:r w:rsidRPr="00B33A9B">
        <w:rPr>
          <w:rFonts w:ascii="Century Gothic" w:hAnsi="Century Gothic"/>
          <w:lang w:val="en-US"/>
        </w:rPr>
        <w:t xml:space="preserve">In continuous improvement it is not the rate of improvement which is important, it is the momentum of improvement. It does not matter if successive improvements are small; what does matter is that every </w:t>
      </w:r>
      <w:proofErr w:type="gramStart"/>
      <w:r w:rsidRPr="00B33A9B">
        <w:rPr>
          <w:rFonts w:ascii="Century Gothic" w:hAnsi="Century Gothic"/>
          <w:lang w:val="en-US"/>
        </w:rPr>
        <w:t>month  some</w:t>
      </w:r>
      <w:proofErr w:type="gramEnd"/>
      <w:r w:rsidRPr="00B33A9B">
        <w:rPr>
          <w:rFonts w:ascii="Century Gothic" w:hAnsi="Century Gothic"/>
          <w:lang w:val="en-US"/>
        </w:rPr>
        <w:t xml:space="preserve"> kind of improvement has actually taken place.</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b/>
          <w:i/>
          <w:lang w:val="en-US"/>
        </w:rPr>
      </w:pPr>
      <w:r w:rsidRPr="00B33A9B">
        <w:rPr>
          <w:rFonts w:ascii="Century Gothic" w:hAnsi="Century Gothic"/>
          <w:b/>
          <w:i/>
          <w:lang w:val="en-US"/>
        </w:rPr>
        <w:t>Building a continuous improvement capability</w:t>
      </w:r>
    </w:p>
    <w:p w:rsidR="00B33A9B" w:rsidRDefault="00B33A9B" w:rsidP="00B33A9B">
      <w:pPr>
        <w:pStyle w:val="NoSpacing"/>
        <w:ind w:left="360"/>
        <w:rPr>
          <w:rFonts w:ascii="Century Gothic" w:hAnsi="Century Gothic"/>
          <w:lang w:val="en-US"/>
        </w:rPr>
      </w:pPr>
      <w:r>
        <w:rPr>
          <w:rFonts w:ascii="Century Gothic" w:hAnsi="Century Gothic"/>
          <w:b/>
          <w:i/>
          <w:lang w:val="en-US"/>
        </w:rPr>
        <w:t>T</w:t>
      </w:r>
      <w:r w:rsidRPr="00B33A9B">
        <w:rPr>
          <w:rFonts w:ascii="Century Gothic" w:hAnsi="Century Gothic"/>
          <w:lang w:val="en-US"/>
        </w:rPr>
        <w:t xml:space="preserve">he ability to improve on a continuous basis is not something which always comes naturally to operations managers and staff. </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r w:rsidRPr="00B33A9B">
        <w:rPr>
          <w:rFonts w:ascii="Century Gothic" w:hAnsi="Century Gothic"/>
          <w:lang w:val="en-US"/>
        </w:rPr>
        <w:t xml:space="preserve">There are specific abilities, </w:t>
      </w:r>
      <w:proofErr w:type="spellStart"/>
      <w:r w:rsidRPr="00B33A9B">
        <w:rPr>
          <w:rFonts w:ascii="Century Gothic" w:hAnsi="Century Gothic"/>
          <w:lang w:val="en-US"/>
        </w:rPr>
        <w:t>behaviours</w:t>
      </w:r>
      <w:proofErr w:type="spellEnd"/>
      <w:r w:rsidRPr="00B33A9B">
        <w:rPr>
          <w:rFonts w:ascii="Century Gothic" w:hAnsi="Century Gothic"/>
          <w:lang w:val="en-US"/>
        </w:rPr>
        <w:t xml:space="preserve"> and actions which need to be consciously developed if continuous improvement is to sustain over the long term. </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r w:rsidRPr="00B33A9B">
        <w:rPr>
          <w:rFonts w:ascii="Century Gothic" w:hAnsi="Century Gothic"/>
          <w:lang w:val="en-US"/>
        </w:rPr>
        <w:t>The improvement pattern is regarded by some as being more representative of what really occurs when operations rely on pure breakthrough</w:t>
      </w:r>
      <w:r>
        <w:rPr>
          <w:rFonts w:ascii="Century Gothic" w:hAnsi="Century Gothic"/>
          <w:lang w:val="en-US"/>
        </w:rPr>
        <w:t>.</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roofErr w:type="spellStart"/>
      <w:r>
        <w:rPr>
          <w:rFonts w:ascii="Century Gothic" w:hAnsi="Century Gothic"/>
          <w:lang w:val="en-US"/>
        </w:rPr>
        <w:t>Caffyn</w:t>
      </w:r>
      <w:proofErr w:type="spellEnd"/>
      <w:r w:rsidRPr="00B33A9B">
        <w:rPr>
          <w:rFonts w:ascii="Century Gothic" w:hAnsi="Century Gothic"/>
          <w:lang w:val="en-US"/>
        </w:rPr>
        <w:t xml:space="preserve"> distinguish between what they call </w:t>
      </w:r>
    </w:p>
    <w:p w:rsidR="00B33A9B" w:rsidRDefault="00B33A9B" w:rsidP="00B33A9B">
      <w:pPr>
        <w:pStyle w:val="NoSpacing"/>
        <w:ind w:left="360"/>
        <w:rPr>
          <w:rFonts w:ascii="Century Gothic" w:hAnsi="Century Gothic"/>
          <w:lang w:val="en-US"/>
        </w:rPr>
      </w:pPr>
    </w:p>
    <w:p w:rsidR="00B33A9B" w:rsidRDefault="00B33A9B" w:rsidP="00B33A9B">
      <w:pPr>
        <w:pStyle w:val="NoSpacing"/>
        <w:numPr>
          <w:ilvl w:val="0"/>
          <w:numId w:val="12"/>
        </w:numPr>
        <w:rPr>
          <w:rFonts w:ascii="Century Gothic" w:hAnsi="Century Gothic"/>
          <w:lang w:val="en-US"/>
        </w:rPr>
      </w:pPr>
      <w:r w:rsidRPr="00B33A9B">
        <w:rPr>
          <w:rFonts w:ascii="Century Gothic" w:hAnsi="Century Gothic"/>
          <w:b/>
          <w:lang w:val="en-US"/>
        </w:rPr>
        <w:t>'</w:t>
      </w:r>
      <w:proofErr w:type="spellStart"/>
      <w:r w:rsidRPr="00B33A9B">
        <w:rPr>
          <w:rFonts w:ascii="Century Gothic" w:hAnsi="Century Gothic"/>
          <w:b/>
          <w:lang w:val="en-US"/>
        </w:rPr>
        <w:t>organisational</w:t>
      </w:r>
      <w:proofErr w:type="spellEnd"/>
      <w:r w:rsidRPr="00B33A9B">
        <w:rPr>
          <w:rFonts w:ascii="Century Gothic" w:hAnsi="Century Gothic"/>
          <w:b/>
          <w:lang w:val="en-US"/>
        </w:rPr>
        <w:t xml:space="preserve"> abilities'</w:t>
      </w:r>
      <w:r w:rsidRPr="00B33A9B">
        <w:rPr>
          <w:rFonts w:ascii="Century Gothic" w:hAnsi="Century Gothic"/>
          <w:lang w:val="en-US"/>
        </w:rPr>
        <w:t xml:space="preserve"> (the capacity or aptitude to adopt a particular approach to continuous improvement), </w:t>
      </w:r>
    </w:p>
    <w:p w:rsidR="00B33A9B" w:rsidRDefault="00B33A9B" w:rsidP="00B33A9B">
      <w:pPr>
        <w:pStyle w:val="NoSpacing"/>
        <w:ind w:left="1080"/>
        <w:rPr>
          <w:rFonts w:ascii="Century Gothic" w:hAnsi="Century Gothic"/>
          <w:lang w:val="en-US"/>
        </w:rPr>
      </w:pPr>
    </w:p>
    <w:p w:rsidR="00B33A9B" w:rsidRDefault="00B33A9B" w:rsidP="00B33A9B">
      <w:pPr>
        <w:pStyle w:val="NoSpacing"/>
        <w:numPr>
          <w:ilvl w:val="0"/>
          <w:numId w:val="12"/>
        </w:numPr>
        <w:rPr>
          <w:rFonts w:ascii="Century Gothic" w:hAnsi="Century Gothic"/>
          <w:lang w:val="en-US"/>
        </w:rPr>
      </w:pPr>
      <w:r w:rsidRPr="00B33A9B">
        <w:rPr>
          <w:rFonts w:ascii="Century Gothic" w:hAnsi="Century Gothic"/>
          <w:b/>
          <w:lang w:val="en-US"/>
        </w:rPr>
        <w:t xml:space="preserve">'constituent </w:t>
      </w:r>
      <w:proofErr w:type="spellStart"/>
      <w:r w:rsidRPr="00B33A9B">
        <w:rPr>
          <w:rFonts w:ascii="Century Gothic" w:hAnsi="Century Gothic"/>
          <w:b/>
          <w:lang w:val="en-US"/>
        </w:rPr>
        <w:t>behaviours'</w:t>
      </w:r>
      <w:proofErr w:type="spellEnd"/>
      <w:r w:rsidRPr="00B33A9B">
        <w:rPr>
          <w:rFonts w:ascii="Century Gothic" w:hAnsi="Century Gothic"/>
          <w:lang w:val="en-US"/>
        </w:rPr>
        <w:t xml:space="preserve"> (the routines of </w:t>
      </w:r>
      <w:proofErr w:type="spellStart"/>
      <w:r w:rsidRPr="00B33A9B">
        <w:rPr>
          <w:rFonts w:ascii="Century Gothic" w:hAnsi="Century Gothic"/>
          <w:lang w:val="en-US"/>
        </w:rPr>
        <w:t>behaviour</w:t>
      </w:r>
      <w:proofErr w:type="spellEnd"/>
      <w:r w:rsidRPr="00B33A9B">
        <w:rPr>
          <w:rFonts w:ascii="Century Gothic" w:hAnsi="Century Gothic"/>
          <w:lang w:val="en-US"/>
        </w:rPr>
        <w:t xml:space="preserve"> which staff adopt and which reinforce the approach </w:t>
      </w:r>
      <w:r>
        <w:rPr>
          <w:rFonts w:ascii="Century Gothic" w:hAnsi="Century Gothic"/>
          <w:lang w:val="en-US"/>
        </w:rPr>
        <w:t xml:space="preserve">to continuous improvement) and </w:t>
      </w:r>
    </w:p>
    <w:p w:rsidR="00B33A9B" w:rsidRDefault="00B33A9B" w:rsidP="00B33A9B">
      <w:pPr>
        <w:pStyle w:val="NoSpacing"/>
        <w:ind w:left="1080"/>
        <w:rPr>
          <w:rFonts w:ascii="Century Gothic" w:hAnsi="Century Gothic"/>
          <w:lang w:val="en-US"/>
        </w:rPr>
      </w:pPr>
    </w:p>
    <w:p w:rsidR="00B33A9B" w:rsidRDefault="00B33A9B" w:rsidP="00B33A9B">
      <w:pPr>
        <w:pStyle w:val="NoSpacing"/>
        <w:numPr>
          <w:ilvl w:val="0"/>
          <w:numId w:val="12"/>
        </w:numPr>
        <w:rPr>
          <w:rFonts w:ascii="Century Gothic" w:hAnsi="Century Gothic"/>
          <w:lang w:val="en-US"/>
        </w:rPr>
      </w:pPr>
      <w:proofErr w:type="gramStart"/>
      <w:r w:rsidRPr="00B33A9B">
        <w:rPr>
          <w:rFonts w:ascii="Century Gothic" w:hAnsi="Century Gothic"/>
          <w:b/>
          <w:lang w:val="en-US"/>
        </w:rPr>
        <w:t>enablers</w:t>
      </w:r>
      <w:proofErr w:type="gramEnd"/>
      <w:r w:rsidRPr="00B33A9B">
        <w:rPr>
          <w:rFonts w:ascii="Century Gothic" w:hAnsi="Century Gothic"/>
          <w:b/>
          <w:lang w:val="en-US"/>
        </w:rPr>
        <w:t>'</w:t>
      </w:r>
      <w:r w:rsidRPr="00B33A9B">
        <w:rPr>
          <w:rFonts w:ascii="Century Gothic" w:hAnsi="Century Gothic"/>
          <w:lang w:val="en-US"/>
        </w:rPr>
        <w:t xml:space="preserve"> (the procedural devices or techniques used to progress the continuous improvement effort). </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r w:rsidRPr="00B33A9B">
        <w:rPr>
          <w:rFonts w:ascii="Century Gothic" w:hAnsi="Century Gothic"/>
          <w:lang w:val="en-US"/>
        </w:rPr>
        <w:t xml:space="preserve">They identify six generic </w:t>
      </w:r>
      <w:proofErr w:type="spellStart"/>
      <w:r w:rsidRPr="00B33A9B">
        <w:rPr>
          <w:rFonts w:ascii="Century Gothic" w:hAnsi="Century Gothic"/>
          <w:lang w:val="en-US"/>
        </w:rPr>
        <w:t>organisational</w:t>
      </w:r>
      <w:proofErr w:type="spellEnd"/>
      <w:r w:rsidRPr="00B33A9B">
        <w:rPr>
          <w:rFonts w:ascii="Century Gothic" w:hAnsi="Century Gothic"/>
          <w:lang w:val="en-US"/>
        </w:rPr>
        <w:t xml:space="preserve"> abilities, each with its own set of constituent </w:t>
      </w:r>
      <w:proofErr w:type="spellStart"/>
      <w:r w:rsidRPr="00B33A9B">
        <w:rPr>
          <w:rFonts w:ascii="Century Gothic" w:hAnsi="Century Gothic"/>
          <w:lang w:val="en-US"/>
        </w:rPr>
        <w:t>behaviours</w:t>
      </w:r>
      <w:proofErr w:type="spellEnd"/>
      <w:r w:rsidRPr="00B33A9B">
        <w:rPr>
          <w:rFonts w:ascii="Century Gothic" w:hAnsi="Century Gothic"/>
          <w:lang w:val="en-US"/>
        </w:rPr>
        <w:t>.</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744"/>
        <w:gridCol w:w="6876"/>
      </w:tblGrid>
      <w:tr w:rsidR="00D10C50" w:rsidRPr="00D10C50" w:rsidTr="00D10C50">
        <w:tblPrEx>
          <w:tblCellMar>
            <w:top w:w="0" w:type="dxa"/>
            <w:bottom w:w="0" w:type="dxa"/>
          </w:tblCellMar>
        </w:tblPrEx>
        <w:trPr>
          <w:trHeight w:hRule="exact" w:val="492"/>
        </w:trPr>
        <w:tc>
          <w:tcPr>
            <w:tcW w:w="3744" w:type="dxa"/>
            <w:shd w:val="clear" w:color="auto" w:fill="FFFFFF"/>
          </w:tcPr>
          <w:p w:rsidR="00D10C50" w:rsidRPr="00D10C50" w:rsidRDefault="00D10C50" w:rsidP="00D10C50">
            <w:pPr>
              <w:pStyle w:val="NoSpacing"/>
              <w:ind w:left="360"/>
              <w:rPr>
                <w:rFonts w:ascii="Century Gothic" w:hAnsi="Century Gothic"/>
                <w:b/>
                <w:lang w:val="en-US"/>
              </w:rPr>
            </w:pPr>
            <w:proofErr w:type="spellStart"/>
            <w:r w:rsidRPr="00D10C50">
              <w:rPr>
                <w:rFonts w:ascii="Century Gothic" w:hAnsi="Century Gothic"/>
                <w:b/>
                <w:lang w:val="en-US"/>
              </w:rPr>
              <w:t>Organisational</w:t>
            </w:r>
            <w:proofErr w:type="spellEnd"/>
            <w:r w:rsidRPr="00D10C50">
              <w:rPr>
                <w:rFonts w:ascii="Century Gothic" w:hAnsi="Century Gothic"/>
                <w:b/>
                <w:lang w:val="en-US"/>
              </w:rPr>
              <w:t xml:space="preserve"> ability</w:t>
            </w:r>
          </w:p>
        </w:tc>
        <w:tc>
          <w:tcPr>
            <w:tcW w:w="6876" w:type="dxa"/>
            <w:shd w:val="clear" w:color="auto" w:fill="FFFFFF"/>
          </w:tcPr>
          <w:p w:rsidR="00D10C50" w:rsidRPr="00D10C50" w:rsidRDefault="00D10C50" w:rsidP="00D10C50">
            <w:pPr>
              <w:pStyle w:val="NoSpacing"/>
              <w:ind w:left="360"/>
              <w:rPr>
                <w:rFonts w:ascii="Century Gothic" w:hAnsi="Century Gothic"/>
                <w:b/>
                <w:lang w:val="en-US"/>
              </w:rPr>
            </w:pPr>
            <w:r w:rsidRPr="00D10C50">
              <w:rPr>
                <w:rFonts w:ascii="Century Gothic" w:hAnsi="Century Gothic"/>
                <w:b/>
                <w:lang w:val="en-US"/>
              </w:rPr>
              <w:t xml:space="preserve">Constituent </w:t>
            </w:r>
            <w:proofErr w:type="spellStart"/>
            <w:r w:rsidRPr="00D10C50">
              <w:rPr>
                <w:rFonts w:ascii="Century Gothic" w:hAnsi="Century Gothic"/>
                <w:b/>
                <w:lang w:val="en-US"/>
              </w:rPr>
              <w:t>behaviours</w:t>
            </w:r>
            <w:proofErr w:type="spellEnd"/>
          </w:p>
        </w:tc>
      </w:tr>
      <w:tr w:rsidR="00D10C50" w:rsidRPr="00D10C50" w:rsidTr="00676B7D">
        <w:tblPrEx>
          <w:tblCellMar>
            <w:top w:w="0" w:type="dxa"/>
            <w:bottom w:w="0" w:type="dxa"/>
          </w:tblCellMar>
        </w:tblPrEx>
        <w:trPr>
          <w:trHeight w:hRule="exact" w:val="4129"/>
        </w:trPr>
        <w:tc>
          <w:tcPr>
            <w:tcW w:w="3744" w:type="dxa"/>
            <w:shd w:val="clear" w:color="auto" w:fill="FFFFFF"/>
          </w:tcPr>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Getting the </w:t>
            </w:r>
            <w:proofErr w:type="spellStart"/>
            <w:r w:rsidRPr="00D10C50">
              <w:rPr>
                <w:rFonts w:ascii="Century Gothic" w:hAnsi="Century Gothic"/>
                <w:lang w:val="en-US"/>
              </w:rPr>
              <w:t>Cl</w:t>
            </w:r>
            <w:proofErr w:type="spellEnd"/>
            <w:r w:rsidRPr="00D10C50">
              <w:rPr>
                <w:rFonts w:ascii="Century Gothic" w:hAnsi="Century Gothic"/>
                <w:lang w:val="en-US"/>
              </w:rPr>
              <w:t xml:space="preserve"> habit Developing the ability to generate sustained involvement in </w:t>
            </w:r>
            <w:proofErr w:type="spellStart"/>
            <w:r w:rsidRPr="00D10C50">
              <w:rPr>
                <w:rFonts w:ascii="Century Gothic" w:hAnsi="Century Gothic"/>
                <w:lang w:val="en-US"/>
              </w:rPr>
              <w:t>Cl</w:t>
            </w:r>
            <w:proofErr w:type="spellEnd"/>
          </w:p>
        </w:tc>
        <w:tc>
          <w:tcPr>
            <w:tcW w:w="6876" w:type="dxa"/>
            <w:shd w:val="clear" w:color="auto" w:fill="FFFFFF"/>
          </w:tcPr>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People use formal problem-finding and solving cycles People use simple tools and techniques</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People use simple measurement to shape the improvement process</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Individuals and/or groups initiate and carry through </w:t>
            </w:r>
            <w:proofErr w:type="spellStart"/>
            <w:r w:rsidRPr="00D10C50">
              <w:rPr>
                <w:rFonts w:ascii="Century Gothic" w:hAnsi="Century Gothic"/>
                <w:lang w:val="en-US"/>
              </w:rPr>
              <w:t>Cl</w:t>
            </w:r>
            <w:proofErr w:type="spellEnd"/>
            <w:r w:rsidRPr="00D10C50">
              <w:rPr>
                <w:rFonts w:ascii="Century Gothic" w:hAnsi="Century Gothic"/>
                <w:lang w:val="en-US"/>
              </w:rPr>
              <w:t xml:space="preserve"> activities 1 they participate in the</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process</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Ideas are responded to in a timely fashion — either implemented or otherwise dealt with</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Managers support the </w:t>
            </w:r>
            <w:proofErr w:type="spellStart"/>
            <w:r w:rsidRPr="00D10C50">
              <w:rPr>
                <w:rFonts w:ascii="Century Gothic" w:hAnsi="Century Gothic"/>
                <w:lang w:val="en-US"/>
              </w:rPr>
              <w:t>Cl</w:t>
            </w:r>
            <w:proofErr w:type="spellEnd"/>
            <w:r w:rsidRPr="00D10C50">
              <w:rPr>
                <w:rFonts w:ascii="Century Gothic" w:hAnsi="Century Gothic"/>
                <w:lang w:val="en-US"/>
              </w:rPr>
              <w:t xml:space="preserve"> process through allocation of resources</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Managers </w:t>
            </w:r>
            <w:proofErr w:type="spellStart"/>
            <w:r w:rsidRPr="00D10C50">
              <w:rPr>
                <w:rFonts w:ascii="Century Gothic" w:hAnsi="Century Gothic"/>
                <w:lang w:val="en-US"/>
              </w:rPr>
              <w:t>recognise</w:t>
            </w:r>
            <w:proofErr w:type="spellEnd"/>
            <w:r w:rsidRPr="00D10C50">
              <w:rPr>
                <w:rFonts w:ascii="Century Gothic" w:hAnsi="Century Gothic"/>
                <w:lang w:val="en-US"/>
              </w:rPr>
              <w:t xml:space="preserve"> in formal ways the contribution of employees to </w:t>
            </w:r>
            <w:proofErr w:type="spellStart"/>
            <w:r w:rsidRPr="00D10C50">
              <w:rPr>
                <w:rFonts w:ascii="Century Gothic" w:hAnsi="Century Gothic"/>
                <w:lang w:val="en-US"/>
              </w:rPr>
              <w:t>Cl</w:t>
            </w:r>
            <w:proofErr w:type="spellEnd"/>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Managers lead by example, becoming actively involved in design and implementation of </w:t>
            </w:r>
            <w:proofErr w:type="spellStart"/>
            <w:r w:rsidRPr="00D10C50">
              <w:rPr>
                <w:rFonts w:ascii="Century Gothic" w:hAnsi="Century Gothic"/>
                <w:lang w:val="en-US"/>
              </w:rPr>
              <w:t>Cl</w:t>
            </w:r>
            <w:proofErr w:type="spellEnd"/>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Managers support experiment by not punishing mistakes, but instead encouraging learning</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from them</w:t>
            </w:r>
          </w:p>
        </w:tc>
      </w:tr>
      <w:tr w:rsidR="00D10C50" w:rsidRPr="00D10C50" w:rsidTr="00676B7D">
        <w:tblPrEx>
          <w:tblCellMar>
            <w:top w:w="0" w:type="dxa"/>
            <w:bottom w:w="0" w:type="dxa"/>
          </w:tblCellMar>
        </w:tblPrEx>
        <w:trPr>
          <w:trHeight w:hRule="exact" w:val="2014"/>
        </w:trPr>
        <w:tc>
          <w:tcPr>
            <w:tcW w:w="3744" w:type="dxa"/>
            <w:shd w:val="clear" w:color="auto" w:fill="FFFFFF"/>
          </w:tcPr>
          <w:p w:rsidR="00D10C50" w:rsidRPr="00D10C50" w:rsidRDefault="00D10C50" w:rsidP="00D10C50">
            <w:pPr>
              <w:pStyle w:val="NoSpacing"/>
              <w:ind w:left="360"/>
              <w:rPr>
                <w:rFonts w:ascii="Century Gothic" w:hAnsi="Century Gothic"/>
                <w:lang w:val="en-US"/>
              </w:rPr>
            </w:pPr>
            <w:proofErr w:type="spellStart"/>
            <w:r w:rsidRPr="00D10C50">
              <w:rPr>
                <w:rFonts w:ascii="Century Gothic" w:hAnsi="Century Gothic"/>
                <w:lang w:val="en-US"/>
              </w:rPr>
              <w:lastRenderedPageBreak/>
              <w:t>Focussing</w:t>
            </w:r>
            <w:proofErr w:type="spellEnd"/>
            <w:r w:rsidRPr="00D10C50">
              <w:rPr>
                <w:rFonts w:ascii="Century Gothic" w:hAnsi="Century Gothic"/>
                <w:lang w:val="en-US"/>
              </w:rPr>
              <w:t xml:space="preserve"> on </w:t>
            </w:r>
            <w:proofErr w:type="spellStart"/>
            <w:r w:rsidRPr="00D10C50">
              <w:rPr>
                <w:rFonts w:ascii="Century Gothic" w:hAnsi="Century Gothic"/>
                <w:lang w:val="en-US"/>
              </w:rPr>
              <w:t>Cl</w:t>
            </w:r>
            <w:proofErr w:type="spellEnd"/>
            <w:r w:rsidRPr="00D10C50">
              <w:rPr>
                <w:rFonts w:ascii="Century Gothic" w:hAnsi="Century Gothic"/>
                <w:lang w:val="en-US"/>
              </w:rPr>
              <w:t xml:space="preserve"> Generating and sustaining the ability to link </w:t>
            </w:r>
            <w:proofErr w:type="spellStart"/>
            <w:r w:rsidRPr="00D10C50">
              <w:rPr>
                <w:rFonts w:ascii="Century Gothic" w:hAnsi="Century Gothic"/>
                <w:lang w:val="en-US"/>
              </w:rPr>
              <w:t>Cl</w:t>
            </w:r>
            <w:proofErr w:type="spellEnd"/>
            <w:r w:rsidRPr="00D10C50">
              <w:rPr>
                <w:rFonts w:ascii="Century Gothic" w:hAnsi="Century Gothic"/>
                <w:lang w:val="en-US"/>
              </w:rPr>
              <w:t xml:space="preserve"> activities to the strategic goals of the company</w:t>
            </w:r>
          </w:p>
        </w:tc>
        <w:tc>
          <w:tcPr>
            <w:tcW w:w="6876" w:type="dxa"/>
            <w:shd w:val="clear" w:color="auto" w:fill="FFFFFF"/>
          </w:tcPr>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Individuals and groups use the </w:t>
            </w:r>
            <w:proofErr w:type="spellStart"/>
            <w:r w:rsidRPr="00D10C50">
              <w:rPr>
                <w:rFonts w:ascii="Century Gothic" w:hAnsi="Century Gothic"/>
                <w:lang w:val="en-US"/>
              </w:rPr>
              <w:t>organisation's</w:t>
            </w:r>
            <w:proofErr w:type="spellEnd"/>
            <w:r w:rsidRPr="00D10C50">
              <w:rPr>
                <w:rFonts w:ascii="Century Gothic" w:hAnsi="Century Gothic"/>
                <w:lang w:val="en-US"/>
              </w:rPr>
              <w:t xml:space="preserve"> strategic objectives to </w:t>
            </w:r>
            <w:proofErr w:type="spellStart"/>
            <w:r w:rsidRPr="00D10C50">
              <w:rPr>
                <w:rFonts w:ascii="Century Gothic" w:hAnsi="Century Gothic"/>
                <w:lang w:val="en-US"/>
              </w:rPr>
              <w:t>prioritise</w:t>
            </w:r>
            <w:proofErr w:type="spellEnd"/>
            <w:r w:rsidRPr="00D10C50">
              <w:rPr>
                <w:rFonts w:ascii="Century Gothic" w:hAnsi="Century Gothic"/>
                <w:lang w:val="en-US"/>
              </w:rPr>
              <w:t xml:space="preserve"> improvements Everyone is able to explain what the operation's strategy and objectives are Individuals and groups assess their proposed changes against the operation's objectives Individuals and groups monitor/measure the results of their improvement activity </w:t>
            </w:r>
            <w:proofErr w:type="spellStart"/>
            <w:r w:rsidRPr="00D10C50">
              <w:rPr>
                <w:rFonts w:ascii="Century Gothic" w:hAnsi="Century Gothic"/>
                <w:lang w:val="en-US"/>
              </w:rPr>
              <w:t>Cl</w:t>
            </w:r>
            <w:proofErr w:type="spellEnd"/>
            <w:r w:rsidRPr="00D10C50">
              <w:rPr>
                <w:rFonts w:ascii="Century Gothic" w:hAnsi="Century Gothic"/>
                <w:lang w:val="en-US"/>
              </w:rPr>
              <w:t xml:space="preserve"> activities are an integral part of the individual's or group's work, not a parallel activity</w:t>
            </w:r>
          </w:p>
        </w:tc>
      </w:tr>
      <w:tr w:rsidR="00D10C50" w:rsidRPr="00D10C50" w:rsidTr="00D10C50">
        <w:tblPrEx>
          <w:tblCellMar>
            <w:top w:w="0" w:type="dxa"/>
            <w:bottom w:w="0" w:type="dxa"/>
          </w:tblCellMar>
        </w:tblPrEx>
        <w:trPr>
          <w:trHeight w:hRule="exact" w:val="1680"/>
        </w:trPr>
        <w:tc>
          <w:tcPr>
            <w:tcW w:w="3744" w:type="dxa"/>
            <w:shd w:val="clear" w:color="auto" w:fill="FFFFFF"/>
          </w:tcPr>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Spreading the word</w:t>
            </w:r>
          </w:p>
          <w:p w:rsidR="00D10C50" w:rsidRPr="00D10C50" w:rsidRDefault="00676B7D" w:rsidP="00D10C50">
            <w:pPr>
              <w:pStyle w:val="NoSpacing"/>
              <w:ind w:left="360"/>
              <w:rPr>
                <w:rFonts w:ascii="Century Gothic" w:hAnsi="Century Gothic"/>
                <w:lang w:val="en-US"/>
              </w:rPr>
            </w:pPr>
            <w:r>
              <w:rPr>
                <w:rFonts w:ascii="Century Gothic" w:hAnsi="Century Gothic"/>
                <w:lang w:val="en-US"/>
              </w:rPr>
              <w:t xml:space="preserve">Generating the ability to move </w:t>
            </w:r>
            <w:r w:rsidR="00D10C50" w:rsidRPr="00D10C50">
              <w:rPr>
                <w:rFonts w:ascii="Century Gothic" w:hAnsi="Century Gothic"/>
                <w:lang w:val="en-US"/>
              </w:rPr>
              <w:t xml:space="preserve"> activity across </w:t>
            </w:r>
            <w:proofErr w:type="spellStart"/>
            <w:r w:rsidR="00D10C50" w:rsidRPr="00D10C50">
              <w:rPr>
                <w:rFonts w:ascii="Century Gothic" w:hAnsi="Century Gothic"/>
                <w:lang w:val="en-US"/>
              </w:rPr>
              <w:t>organisational</w:t>
            </w:r>
            <w:proofErr w:type="spellEnd"/>
          </w:p>
        </w:tc>
        <w:tc>
          <w:tcPr>
            <w:tcW w:w="6876" w:type="dxa"/>
            <w:shd w:val="clear" w:color="auto" w:fill="FFFFFF"/>
          </w:tcPr>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People cooperate in cross-functional groups</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People understand and share an holistic view (process understanding and ownership) People are oriented towards internal and external customers in their </w:t>
            </w:r>
            <w:proofErr w:type="spellStart"/>
            <w:r w:rsidRPr="00D10C50">
              <w:rPr>
                <w:rFonts w:ascii="Century Gothic" w:hAnsi="Century Gothic"/>
                <w:lang w:val="en-US"/>
              </w:rPr>
              <w:t>Cl</w:t>
            </w:r>
            <w:proofErr w:type="spellEnd"/>
            <w:r w:rsidRPr="00D10C50">
              <w:rPr>
                <w:rFonts w:ascii="Century Gothic" w:hAnsi="Century Gothic"/>
                <w:lang w:val="en-US"/>
              </w:rPr>
              <w:t xml:space="preserve"> activity Specific </w:t>
            </w:r>
            <w:proofErr w:type="spellStart"/>
            <w:r w:rsidRPr="00D10C50">
              <w:rPr>
                <w:rFonts w:ascii="Century Gothic" w:hAnsi="Century Gothic"/>
                <w:lang w:val="en-US"/>
              </w:rPr>
              <w:t>Cl</w:t>
            </w:r>
            <w:proofErr w:type="spellEnd"/>
            <w:r w:rsidRPr="00D10C50">
              <w:rPr>
                <w:rFonts w:ascii="Century Gothic" w:hAnsi="Century Gothic"/>
                <w:lang w:val="en-US"/>
              </w:rPr>
              <w:t xml:space="preserve"> projects with outside agencies (customers, suppliers, etc.) take place Relevant </w:t>
            </w:r>
            <w:proofErr w:type="spellStart"/>
            <w:r w:rsidRPr="00D10C50">
              <w:rPr>
                <w:rFonts w:ascii="Century Gothic" w:hAnsi="Century Gothic"/>
                <w:lang w:val="en-US"/>
              </w:rPr>
              <w:t>Cl</w:t>
            </w:r>
            <w:proofErr w:type="spellEnd"/>
            <w:r w:rsidRPr="00D10C50">
              <w:rPr>
                <w:rFonts w:ascii="Century Gothic" w:hAnsi="Century Gothic"/>
                <w:lang w:val="en-US"/>
              </w:rPr>
              <w:t xml:space="preserve"> activities involve representatives from different </w:t>
            </w:r>
            <w:proofErr w:type="spellStart"/>
            <w:r w:rsidRPr="00D10C50">
              <w:rPr>
                <w:rFonts w:ascii="Century Gothic" w:hAnsi="Century Gothic"/>
                <w:lang w:val="en-US"/>
              </w:rPr>
              <w:t>organisational</w:t>
            </w:r>
            <w:proofErr w:type="spellEnd"/>
            <w:r w:rsidRPr="00D10C50">
              <w:rPr>
                <w:rFonts w:ascii="Century Gothic" w:hAnsi="Century Gothic"/>
                <w:lang w:val="en-US"/>
              </w:rPr>
              <w:t xml:space="preserve"> levels</w:t>
            </w:r>
          </w:p>
        </w:tc>
      </w:tr>
      <w:tr w:rsidR="00D10C50" w:rsidRPr="00D10C50" w:rsidTr="00D10C50">
        <w:tblPrEx>
          <w:tblCellMar>
            <w:top w:w="0" w:type="dxa"/>
            <w:bottom w:w="0" w:type="dxa"/>
          </w:tblCellMar>
        </w:tblPrEx>
        <w:trPr>
          <w:trHeight w:hRule="exact" w:val="2616"/>
        </w:trPr>
        <w:tc>
          <w:tcPr>
            <w:tcW w:w="3744" w:type="dxa"/>
            <w:shd w:val="clear" w:color="auto" w:fill="FFFFFF"/>
          </w:tcPr>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Q on the </w:t>
            </w:r>
            <w:proofErr w:type="spellStart"/>
            <w:r w:rsidRPr="00D10C50">
              <w:rPr>
                <w:rFonts w:ascii="Century Gothic" w:hAnsi="Century Gothic"/>
                <w:lang w:val="en-US"/>
              </w:rPr>
              <w:t>Cl</w:t>
            </w:r>
            <w:proofErr w:type="spellEnd"/>
            <w:r w:rsidRPr="00D10C50">
              <w:rPr>
                <w:rFonts w:ascii="Century Gothic" w:hAnsi="Century Gothic"/>
                <w:lang w:val="en-US"/>
              </w:rPr>
              <w:t xml:space="preserve"> system I Generating the ability to f manage strategically the development of </w:t>
            </w:r>
            <w:proofErr w:type="spellStart"/>
            <w:r w:rsidRPr="00D10C50">
              <w:rPr>
                <w:rFonts w:ascii="Century Gothic" w:hAnsi="Century Gothic"/>
                <w:lang w:val="en-US"/>
              </w:rPr>
              <w:t>Cl</w:t>
            </w:r>
            <w:proofErr w:type="spellEnd"/>
          </w:p>
        </w:tc>
        <w:tc>
          <w:tcPr>
            <w:tcW w:w="6876" w:type="dxa"/>
            <w:shd w:val="clear" w:color="auto" w:fill="FFFFFF"/>
          </w:tcPr>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The </w:t>
            </w:r>
            <w:proofErr w:type="spellStart"/>
            <w:r w:rsidRPr="00D10C50">
              <w:rPr>
                <w:rFonts w:ascii="Century Gothic" w:hAnsi="Century Gothic"/>
                <w:lang w:val="en-US"/>
              </w:rPr>
              <w:t>Cl</w:t>
            </w:r>
            <w:proofErr w:type="spellEnd"/>
            <w:r w:rsidRPr="00D10C50">
              <w:rPr>
                <w:rFonts w:ascii="Century Gothic" w:hAnsi="Century Gothic"/>
                <w:lang w:val="en-US"/>
              </w:rPr>
              <w:t xml:space="preserve"> system is continually monitored and developed</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There is a cyclical planning process whereby the </w:t>
            </w:r>
            <w:proofErr w:type="spellStart"/>
            <w:r w:rsidRPr="00D10C50">
              <w:rPr>
                <w:rFonts w:ascii="Century Gothic" w:hAnsi="Century Gothic"/>
                <w:lang w:val="en-US"/>
              </w:rPr>
              <w:t>Cl</w:t>
            </w:r>
            <w:proofErr w:type="spellEnd"/>
            <w:r w:rsidRPr="00D10C50">
              <w:rPr>
                <w:rFonts w:ascii="Century Gothic" w:hAnsi="Century Gothic"/>
                <w:lang w:val="en-US"/>
              </w:rPr>
              <w:t xml:space="preserve"> system is regularly reviewed and amended There is a periodic review of the </w:t>
            </w:r>
            <w:proofErr w:type="spellStart"/>
            <w:r w:rsidRPr="00D10C50">
              <w:rPr>
                <w:rFonts w:ascii="Century Gothic" w:hAnsi="Century Gothic"/>
                <w:lang w:val="en-US"/>
              </w:rPr>
              <w:t>Cl</w:t>
            </w:r>
            <w:proofErr w:type="spellEnd"/>
            <w:r w:rsidRPr="00D10C50">
              <w:rPr>
                <w:rFonts w:ascii="Century Gothic" w:hAnsi="Century Gothic"/>
                <w:lang w:val="en-US"/>
              </w:rPr>
              <w:t xml:space="preserve"> system in relation to the </w:t>
            </w:r>
            <w:proofErr w:type="spellStart"/>
            <w:r w:rsidRPr="00D10C50">
              <w:rPr>
                <w:rFonts w:ascii="Century Gothic" w:hAnsi="Century Gothic"/>
                <w:lang w:val="en-US"/>
              </w:rPr>
              <w:t>organisation</w:t>
            </w:r>
            <w:proofErr w:type="spellEnd"/>
            <w:r w:rsidRPr="00D10C50">
              <w:rPr>
                <w:rFonts w:ascii="Century Gothic" w:hAnsi="Century Gothic"/>
                <w:lang w:val="en-US"/>
              </w:rPr>
              <w:t xml:space="preserve"> as a whole Senior management make available sufficient resources (time, money, personnel) to support the continuing development of the </w:t>
            </w:r>
            <w:proofErr w:type="spellStart"/>
            <w:r w:rsidRPr="00D10C50">
              <w:rPr>
                <w:rFonts w:ascii="Century Gothic" w:hAnsi="Century Gothic"/>
                <w:lang w:val="en-US"/>
              </w:rPr>
              <w:t>Cl</w:t>
            </w:r>
            <w:proofErr w:type="spellEnd"/>
            <w:r w:rsidRPr="00D10C50">
              <w:rPr>
                <w:rFonts w:ascii="Century Gothic" w:hAnsi="Century Gothic"/>
                <w:lang w:val="en-US"/>
              </w:rPr>
              <w:t xml:space="preserve"> system</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The </w:t>
            </w:r>
            <w:proofErr w:type="spellStart"/>
            <w:r w:rsidRPr="00D10C50">
              <w:rPr>
                <w:rFonts w:ascii="Century Gothic" w:hAnsi="Century Gothic"/>
                <w:lang w:val="en-US"/>
              </w:rPr>
              <w:t>Cl</w:t>
            </w:r>
            <w:proofErr w:type="spellEnd"/>
            <w:r w:rsidRPr="00D10C50">
              <w:rPr>
                <w:rFonts w:ascii="Century Gothic" w:hAnsi="Century Gothic"/>
                <w:lang w:val="en-US"/>
              </w:rPr>
              <w:t xml:space="preserve"> system itself is designed to fit within the current structure and infrastructure When a major </w:t>
            </w:r>
            <w:proofErr w:type="spellStart"/>
            <w:r w:rsidRPr="00D10C50">
              <w:rPr>
                <w:rFonts w:ascii="Century Gothic" w:hAnsi="Century Gothic"/>
                <w:lang w:val="en-US"/>
              </w:rPr>
              <w:t>organisational</w:t>
            </w:r>
            <w:proofErr w:type="spellEnd"/>
            <w:r w:rsidRPr="00D10C50">
              <w:rPr>
                <w:rFonts w:ascii="Century Gothic" w:hAnsi="Century Gothic"/>
                <w:lang w:val="en-US"/>
              </w:rPr>
              <w:t xml:space="preserve"> change is planned, its potential impact on the O system is assessed</w:t>
            </w:r>
          </w:p>
        </w:tc>
      </w:tr>
      <w:tr w:rsidR="00D10C50" w:rsidRPr="00D10C50" w:rsidTr="00D10C50">
        <w:tblPrEx>
          <w:tblCellMar>
            <w:top w:w="0" w:type="dxa"/>
            <w:bottom w:w="0" w:type="dxa"/>
          </w:tblCellMar>
        </w:tblPrEx>
        <w:trPr>
          <w:trHeight w:hRule="exact" w:val="4164"/>
        </w:trPr>
        <w:tc>
          <w:tcPr>
            <w:tcW w:w="3744" w:type="dxa"/>
            <w:shd w:val="clear" w:color="auto" w:fill="FFFFFF"/>
          </w:tcPr>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Wafting the talk Generating the ability to articulate and demonstrate </w:t>
            </w:r>
            <w:proofErr w:type="spellStart"/>
            <w:r w:rsidRPr="00D10C50">
              <w:rPr>
                <w:rFonts w:ascii="Century Gothic" w:hAnsi="Century Gothic"/>
                <w:lang w:val="en-US"/>
              </w:rPr>
              <w:t>Cl's</w:t>
            </w:r>
            <w:proofErr w:type="spellEnd"/>
            <w:r w:rsidRPr="00D10C50">
              <w:rPr>
                <w:rFonts w:ascii="Century Gothic" w:hAnsi="Century Gothic"/>
                <w:lang w:val="en-US"/>
              </w:rPr>
              <w:t xml:space="preserve"> values</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Building the learning </w:t>
            </w:r>
            <w:proofErr w:type="spellStart"/>
            <w:r w:rsidRPr="00D10C50">
              <w:rPr>
                <w:rFonts w:ascii="Century Gothic" w:hAnsi="Century Gothic"/>
                <w:lang w:val="en-US"/>
              </w:rPr>
              <w:t>organisation</w:t>
            </w:r>
            <w:proofErr w:type="spellEnd"/>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Generating the ability to learn through </w:t>
            </w:r>
            <w:proofErr w:type="spellStart"/>
            <w:r w:rsidRPr="00D10C50">
              <w:rPr>
                <w:rFonts w:ascii="Century Gothic" w:hAnsi="Century Gothic"/>
                <w:lang w:val="en-US"/>
              </w:rPr>
              <w:t>Cl</w:t>
            </w:r>
            <w:proofErr w:type="spellEnd"/>
            <w:r w:rsidRPr="00D10C50">
              <w:rPr>
                <w:rFonts w:ascii="Century Gothic" w:hAnsi="Century Gothic"/>
                <w:lang w:val="en-US"/>
              </w:rPr>
              <w:t xml:space="preserve"> activity</w:t>
            </w:r>
          </w:p>
        </w:tc>
        <w:tc>
          <w:tcPr>
            <w:tcW w:w="6876" w:type="dxa"/>
            <w:shd w:val="clear" w:color="auto" w:fill="FFFFFF"/>
          </w:tcPr>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The 'management style' reflects commitment to O values</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When something goes wrong, people at all levels look for reasons why, rather than blame individuals</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People at all levels demonstrate a shared belief in the value of small steps and that everyone can contribute, by themselves being actively involved in making and </w:t>
            </w:r>
            <w:proofErr w:type="spellStart"/>
            <w:r w:rsidRPr="00D10C50">
              <w:rPr>
                <w:rFonts w:ascii="Century Gothic" w:hAnsi="Century Gothic"/>
                <w:lang w:val="en-US"/>
              </w:rPr>
              <w:t>recognising</w:t>
            </w:r>
            <w:proofErr w:type="spellEnd"/>
            <w:r w:rsidRPr="00D10C50">
              <w:rPr>
                <w:rFonts w:ascii="Century Gothic" w:hAnsi="Century Gothic"/>
                <w:lang w:val="en-US"/>
              </w:rPr>
              <w:t xml:space="preserve"> incremental improvements</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Everyone learns from their experiences, both good and bad</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Individuals seek out opportunities for learning/personal development</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Individuals and groups at all levels share their learning</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 xml:space="preserve">The </w:t>
            </w:r>
            <w:proofErr w:type="spellStart"/>
            <w:r w:rsidRPr="00D10C50">
              <w:rPr>
                <w:rFonts w:ascii="Century Gothic" w:hAnsi="Century Gothic"/>
                <w:lang w:val="en-US"/>
              </w:rPr>
              <w:t>organisation</w:t>
            </w:r>
            <w:proofErr w:type="spellEnd"/>
            <w:r w:rsidRPr="00D10C50">
              <w:rPr>
                <w:rFonts w:ascii="Century Gothic" w:hAnsi="Century Gothic"/>
                <w:lang w:val="en-US"/>
              </w:rPr>
              <w:t xml:space="preserve"> captures and shares the learning of individuals and groups</w:t>
            </w:r>
          </w:p>
          <w:p w:rsidR="00D10C50" w:rsidRPr="00D10C50" w:rsidRDefault="00D10C50" w:rsidP="00D10C50">
            <w:pPr>
              <w:pStyle w:val="NoSpacing"/>
              <w:ind w:left="360"/>
              <w:rPr>
                <w:rFonts w:ascii="Century Gothic" w:hAnsi="Century Gothic"/>
                <w:lang w:val="en-US"/>
              </w:rPr>
            </w:pPr>
            <w:r w:rsidRPr="00D10C50">
              <w:rPr>
                <w:rFonts w:ascii="Century Gothic" w:hAnsi="Century Gothic"/>
                <w:lang w:val="en-US"/>
              </w:rPr>
              <w:t>Managers accept and act on all the learning that takes place</w:t>
            </w:r>
          </w:p>
          <w:p w:rsidR="00D10C50" w:rsidRPr="00D10C50" w:rsidRDefault="00D10C50" w:rsidP="00D10C50">
            <w:pPr>
              <w:pStyle w:val="NoSpacing"/>
              <w:ind w:left="360"/>
              <w:rPr>
                <w:rFonts w:ascii="Century Gothic" w:hAnsi="Century Gothic"/>
                <w:lang w:val="en-US"/>
              </w:rPr>
            </w:pPr>
            <w:proofErr w:type="spellStart"/>
            <w:r w:rsidRPr="00D10C50">
              <w:rPr>
                <w:rFonts w:ascii="Century Gothic" w:hAnsi="Century Gothic"/>
                <w:lang w:val="en-US"/>
              </w:rPr>
              <w:t>Organisational</w:t>
            </w:r>
            <w:proofErr w:type="spellEnd"/>
            <w:r w:rsidRPr="00D10C50">
              <w:rPr>
                <w:rFonts w:ascii="Century Gothic" w:hAnsi="Century Gothic"/>
                <w:lang w:val="en-US"/>
              </w:rPr>
              <w:t xml:space="preserve"> mechanisms are used to deploy what has been learned across the </w:t>
            </w:r>
            <w:proofErr w:type="spellStart"/>
            <w:r w:rsidRPr="00D10C50">
              <w:rPr>
                <w:rFonts w:ascii="Century Gothic" w:hAnsi="Century Gothic"/>
                <w:lang w:val="en-US"/>
              </w:rPr>
              <w:t>organisation</w:t>
            </w:r>
            <w:proofErr w:type="spellEnd"/>
          </w:p>
        </w:tc>
      </w:tr>
    </w:tbl>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The differences between breakthrough and continuous improvement</w:t>
      </w:r>
    </w:p>
    <w:p w:rsidR="00676B7D" w:rsidRDefault="00676B7D" w:rsidP="00676B7D">
      <w:pPr>
        <w:pStyle w:val="NoSpacing"/>
        <w:ind w:left="360"/>
        <w:rPr>
          <w:rFonts w:ascii="Century Gothic" w:hAnsi="Century Gothic"/>
          <w:lang w:val="en-US"/>
        </w:rPr>
      </w:pPr>
      <w:r w:rsidRPr="00676B7D">
        <w:rPr>
          <w:rFonts w:ascii="Century Gothic" w:hAnsi="Century Gothic"/>
          <w:lang w:val="en-US"/>
        </w:rPr>
        <w:t xml:space="preserve">Breakthrough improvement places a high value on creative solutions. It encourages free thinks and individualism. </w:t>
      </w:r>
    </w:p>
    <w:p w:rsidR="00676B7D" w:rsidRDefault="00676B7D" w:rsidP="00676B7D">
      <w:pPr>
        <w:pStyle w:val="NoSpacing"/>
        <w:ind w:left="360"/>
        <w:rPr>
          <w:rFonts w:ascii="Century Gothic" w:hAnsi="Century Gothic"/>
          <w:lang w:val="en-US"/>
        </w:rPr>
      </w:pPr>
    </w:p>
    <w:p w:rsidR="00B33A9B" w:rsidRDefault="00676B7D" w:rsidP="00676B7D">
      <w:pPr>
        <w:pStyle w:val="NoSpacing"/>
        <w:ind w:left="360"/>
        <w:rPr>
          <w:rFonts w:ascii="Century Gothic" w:hAnsi="Century Gothic"/>
          <w:lang w:val="en-US"/>
        </w:rPr>
      </w:pPr>
      <w:r w:rsidRPr="00676B7D">
        <w:rPr>
          <w:rFonts w:ascii="Century Gothic" w:hAnsi="Century Gothic"/>
          <w:lang w:val="en-US"/>
        </w:rPr>
        <w:t xml:space="preserve">It is a radical philosophy insomuch as it fosters an approach to improvement which does not accept many constraints on what is possible. 'Starting with a </w:t>
      </w:r>
      <w:r>
        <w:rPr>
          <w:rFonts w:ascii="Century Gothic" w:hAnsi="Century Gothic"/>
          <w:lang w:val="en-US"/>
        </w:rPr>
        <w:t>clean sheet of paper.</w:t>
      </w:r>
    </w:p>
    <w:p w:rsidR="00676B7D" w:rsidRDefault="00676B7D" w:rsidP="00676B7D">
      <w:pPr>
        <w:pStyle w:val="NoSpacing"/>
        <w:ind w:left="360"/>
        <w:rPr>
          <w:rFonts w:ascii="Century Gothic" w:hAnsi="Century Gothic"/>
          <w:lang w:val="en-US"/>
        </w:rPr>
      </w:pPr>
    </w:p>
    <w:p w:rsidR="00B33A9B" w:rsidRDefault="00B33A9B" w:rsidP="00676B7D">
      <w:pPr>
        <w:pStyle w:val="NoSpacing"/>
        <w:rPr>
          <w:rFonts w:ascii="Century Gothic" w:hAnsi="Century Gothic"/>
          <w:lang w:val="en-US"/>
        </w:rPr>
      </w:pPr>
    </w:p>
    <w:p w:rsidR="00676B7D" w:rsidRDefault="00676B7D" w:rsidP="00B33A9B">
      <w:pPr>
        <w:pStyle w:val="NoSpacing"/>
        <w:ind w:left="360"/>
        <w:rPr>
          <w:rFonts w:ascii="Century Gothic" w:hAnsi="Century Gothic"/>
          <w:lang w:val="en-US"/>
        </w:rPr>
      </w:pPr>
      <w:r w:rsidRPr="00676B7D">
        <w:rPr>
          <w:rFonts w:ascii="Century Gothic" w:hAnsi="Century Gothic"/>
          <w:lang w:val="en-US"/>
        </w:rPr>
        <w:t xml:space="preserve">Continuous improvement is less ambitious, at least in the short term. </w:t>
      </w:r>
    </w:p>
    <w:p w:rsidR="00676B7D" w:rsidRDefault="00676B7D" w:rsidP="00B33A9B">
      <w:pPr>
        <w:pStyle w:val="NoSpacing"/>
        <w:ind w:left="360"/>
        <w:rPr>
          <w:rFonts w:ascii="Century Gothic" w:hAnsi="Century Gothic"/>
          <w:lang w:val="en-US"/>
        </w:rPr>
      </w:pPr>
    </w:p>
    <w:p w:rsidR="00676B7D" w:rsidRDefault="00676B7D" w:rsidP="00B33A9B">
      <w:pPr>
        <w:pStyle w:val="NoSpacing"/>
        <w:ind w:left="360"/>
        <w:rPr>
          <w:rFonts w:ascii="Century Gothic" w:hAnsi="Century Gothic"/>
          <w:lang w:val="en-US"/>
        </w:rPr>
      </w:pPr>
      <w:r w:rsidRPr="00676B7D">
        <w:rPr>
          <w:rFonts w:ascii="Century Gothic" w:hAnsi="Century Gothic"/>
          <w:lang w:val="en-US"/>
        </w:rPr>
        <w:lastRenderedPageBreak/>
        <w:t xml:space="preserve">It stresses adaptability, teamwork and attention to detail. It is not radical; rather it builds upon the wealth of accumulated experience within the operation itself, often relying primarily on the people who operate the system to improve it. </w:t>
      </w:r>
    </w:p>
    <w:p w:rsidR="00676B7D" w:rsidRDefault="00676B7D" w:rsidP="00B33A9B">
      <w:pPr>
        <w:pStyle w:val="NoSpacing"/>
        <w:ind w:left="360"/>
        <w:rPr>
          <w:rFonts w:ascii="Century Gothic" w:hAnsi="Century Gothic"/>
          <w:lang w:val="en-US"/>
        </w:rPr>
      </w:pPr>
    </w:p>
    <w:p w:rsidR="00B33A9B" w:rsidRDefault="00676B7D" w:rsidP="00B33A9B">
      <w:pPr>
        <w:pStyle w:val="NoSpacing"/>
        <w:ind w:left="360"/>
        <w:rPr>
          <w:rFonts w:ascii="Century Gothic" w:hAnsi="Century Gothic"/>
          <w:lang w:val="en-US"/>
        </w:rPr>
      </w:pPr>
      <w:r w:rsidRPr="00676B7D">
        <w:rPr>
          <w:rFonts w:ascii="Century Gothic" w:hAnsi="Century Gothic"/>
          <w:lang w:val="en-US"/>
        </w:rPr>
        <w:t>One analogy which helps to understand the difference between breakthrough and continuous improvement is that of the sprint and the marat</w:t>
      </w:r>
      <w:r>
        <w:rPr>
          <w:rFonts w:ascii="Century Gothic" w:hAnsi="Century Gothic"/>
          <w:lang w:val="en-US"/>
        </w:rPr>
        <w:t>hon.</w:t>
      </w:r>
    </w:p>
    <w:p w:rsidR="00676B7D" w:rsidRDefault="00676B7D" w:rsidP="00B33A9B">
      <w:pPr>
        <w:pStyle w:val="NoSpacing"/>
        <w:ind w:left="360"/>
        <w:rPr>
          <w:rFonts w:ascii="Century Gothic" w:hAnsi="Century Gothic"/>
          <w:lang w:val="en-US"/>
        </w:rPr>
      </w:pPr>
    </w:p>
    <w:p w:rsidR="00676B7D" w:rsidRDefault="00676B7D" w:rsidP="00B33A9B">
      <w:pPr>
        <w:pStyle w:val="NoSpacing"/>
        <w:ind w:left="360"/>
        <w:rPr>
          <w:rFonts w:ascii="Century Gothic" w:hAnsi="Century Gothic"/>
          <w:lang w:val="en-US"/>
        </w:rPr>
      </w:pPr>
      <w:r w:rsidRPr="00676B7D">
        <w:rPr>
          <w:rFonts w:ascii="Century Gothic" w:hAnsi="Century Gothic"/>
          <w:lang w:val="en-US"/>
        </w:rPr>
        <w:t>Notwithstanding the fundamental differences between the two approaches, it is possible to combine the two, albeit at different times</w:t>
      </w:r>
    </w:p>
    <w:p w:rsidR="00676B7D" w:rsidRDefault="00676B7D" w:rsidP="00B33A9B">
      <w:pPr>
        <w:pStyle w:val="NoSpacing"/>
        <w:ind w:left="360"/>
        <w:rPr>
          <w:rFonts w:ascii="Century Gothic" w:hAnsi="Century Gothic"/>
          <w:lang w:val="en-US"/>
        </w:rPr>
      </w:pPr>
    </w:p>
    <w:p w:rsidR="00676B7D" w:rsidRDefault="00676B7D" w:rsidP="00B33A9B">
      <w:pPr>
        <w:pStyle w:val="NoSpacing"/>
        <w:ind w:left="360"/>
        <w:rPr>
          <w:rFonts w:ascii="Century Gothic" w:hAnsi="Century Gothic"/>
          <w:lang w:val="en-US"/>
        </w:rPr>
      </w:pPr>
    </w:p>
    <w:p w:rsidR="00676B7D" w:rsidRDefault="00676B7D" w:rsidP="00B33A9B">
      <w:pPr>
        <w:pStyle w:val="NoSpacing"/>
        <w:ind w:left="360"/>
        <w:rPr>
          <w:rFonts w:ascii="Century Gothic" w:hAnsi="Century Gothic"/>
          <w:lang w:val="en-US"/>
        </w:rPr>
      </w:pPr>
    </w:p>
    <w:p w:rsidR="00676B7D" w:rsidRDefault="00676B7D" w:rsidP="00B33A9B">
      <w:pPr>
        <w:pStyle w:val="NoSpacing"/>
        <w:ind w:left="360"/>
        <w:rPr>
          <w:rFonts w:ascii="Century Gothic" w:hAnsi="Century Gothic"/>
          <w:lang w:val="en-US"/>
        </w:rPr>
      </w:pPr>
    </w:p>
    <w:p w:rsidR="00676B7D" w:rsidRDefault="00676B7D" w:rsidP="00B33A9B">
      <w:pPr>
        <w:pStyle w:val="NoSpacing"/>
        <w:ind w:left="360"/>
        <w:rPr>
          <w:rFonts w:ascii="Century Gothic" w:hAnsi="Century Gothic"/>
          <w:lang w:val="en-US"/>
        </w:rPr>
      </w:pPr>
    </w:p>
    <w:p w:rsidR="00676B7D" w:rsidRDefault="00676B7D" w:rsidP="00B33A9B">
      <w:pPr>
        <w:pStyle w:val="NoSpacing"/>
        <w:ind w:left="360"/>
        <w:rPr>
          <w:rFonts w:ascii="Century Gothic" w:hAnsi="Century Gothic"/>
          <w:lang w:val="en-US"/>
        </w:rPr>
      </w:pPr>
    </w:p>
    <w:p w:rsidR="00676B7D" w:rsidRDefault="00676B7D" w:rsidP="00B33A9B">
      <w:pPr>
        <w:pStyle w:val="NoSpacing"/>
        <w:ind w:left="360"/>
        <w:rPr>
          <w:rFonts w:ascii="Century Gothic" w:hAnsi="Century Gothic"/>
          <w:lang w:val="en-US"/>
        </w:rPr>
      </w:pPr>
    </w:p>
    <w:p w:rsidR="00676B7D" w:rsidRDefault="00676B7D" w:rsidP="00B33A9B">
      <w:pPr>
        <w:pStyle w:val="NoSpacing"/>
        <w:ind w:left="360"/>
        <w:rPr>
          <w:rFonts w:ascii="Century Gothic" w:hAnsi="Century Gothic"/>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076"/>
        <w:gridCol w:w="5076"/>
        <w:gridCol w:w="3198"/>
      </w:tblGrid>
      <w:tr w:rsidR="00676B7D" w:rsidRPr="00676B7D" w:rsidTr="00676B7D">
        <w:tblPrEx>
          <w:tblCellMar>
            <w:top w:w="0" w:type="dxa"/>
            <w:bottom w:w="0" w:type="dxa"/>
          </w:tblCellMar>
        </w:tblPrEx>
        <w:trPr>
          <w:trHeight w:hRule="exact" w:val="468"/>
        </w:trPr>
        <w:tc>
          <w:tcPr>
            <w:tcW w:w="2076" w:type="dxa"/>
            <w:shd w:val="clear" w:color="auto" w:fill="FFFFFF"/>
          </w:tcPr>
          <w:p w:rsidR="00676B7D" w:rsidRPr="00676B7D" w:rsidRDefault="00676B7D" w:rsidP="00676B7D">
            <w:pPr>
              <w:pStyle w:val="NoSpacing"/>
              <w:ind w:left="360"/>
              <w:rPr>
                <w:rFonts w:ascii="Century Gothic" w:hAnsi="Century Gothic"/>
                <w:lang w:val="en-US"/>
              </w:rPr>
            </w:pPr>
          </w:p>
        </w:tc>
        <w:tc>
          <w:tcPr>
            <w:tcW w:w="5076" w:type="dxa"/>
            <w:shd w:val="clear" w:color="auto" w:fill="BFBFBF" w:themeFill="background1" w:themeFillShade="B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Breakthrough improvement</w:t>
            </w:r>
          </w:p>
        </w:tc>
        <w:tc>
          <w:tcPr>
            <w:tcW w:w="3198" w:type="dxa"/>
            <w:shd w:val="clear" w:color="auto" w:fill="BFBFBF" w:themeFill="background1" w:themeFillShade="B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Continuous improvement</w:t>
            </w:r>
          </w:p>
        </w:tc>
      </w:tr>
      <w:tr w:rsidR="00676B7D" w:rsidRPr="00676B7D" w:rsidTr="00676B7D">
        <w:tblPrEx>
          <w:tblCellMar>
            <w:top w:w="0" w:type="dxa"/>
            <w:bottom w:w="0" w:type="dxa"/>
          </w:tblCellMar>
        </w:tblPrEx>
        <w:trPr>
          <w:trHeight w:hRule="exact" w:val="756"/>
        </w:trPr>
        <w:tc>
          <w:tcPr>
            <w:tcW w:w="2076" w:type="dxa"/>
            <w:shd w:val="clear" w:color="auto" w:fill="FFFFFF"/>
          </w:tcPr>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Effect</w:t>
            </w:r>
          </w:p>
        </w:tc>
        <w:tc>
          <w:tcPr>
            <w:tcW w:w="5076" w:type="dxa"/>
            <w:shd w:val="clear" w:color="auto" w:fill="FFFFF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Short-term but dramatic</w:t>
            </w:r>
          </w:p>
        </w:tc>
        <w:tc>
          <w:tcPr>
            <w:tcW w:w="3198" w:type="dxa"/>
            <w:shd w:val="clear" w:color="auto" w:fill="FFFFF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Long-term and long-lasting but undramatic</w:t>
            </w:r>
          </w:p>
        </w:tc>
      </w:tr>
      <w:tr w:rsidR="00676B7D" w:rsidRPr="00676B7D" w:rsidTr="00676B7D">
        <w:tblPrEx>
          <w:tblCellMar>
            <w:top w:w="0" w:type="dxa"/>
            <w:bottom w:w="0" w:type="dxa"/>
          </w:tblCellMar>
        </w:tblPrEx>
        <w:trPr>
          <w:trHeight w:hRule="exact" w:val="444"/>
        </w:trPr>
        <w:tc>
          <w:tcPr>
            <w:tcW w:w="2076" w:type="dxa"/>
            <w:shd w:val="clear" w:color="auto" w:fill="FFFFFF"/>
          </w:tcPr>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Pace</w:t>
            </w:r>
          </w:p>
        </w:tc>
        <w:tc>
          <w:tcPr>
            <w:tcW w:w="5076" w:type="dxa"/>
            <w:shd w:val="clear" w:color="auto" w:fill="FFFFF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Big steps</w:t>
            </w:r>
          </w:p>
        </w:tc>
        <w:tc>
          <w:tcPr>
            <w:tcW w:w="3198" w:type="dxa"/>
            <w:shd w:val="clear" w:color="auto" w:fill="FFFFF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Small steps</w:t>
            </w:r>
          </w:p>
        </w:tc>
      </w:tr>
      <w:tr w:rsidR="00676B7D" w:rsidRPr="00676B7D" w:rsidTr="00676B7D">
        <w:tblPrEx>
          <w:tblCellMar>
            <w:top w:w="0" w:type="dxa"/>
            <w:bottom w:w="0" w:type="dxa"/>
          </w:tblCellMar>
        </w:tblPrEx>
        <w:trPr>
          <w:trHeight w:hRule="exact" w:val="396"/>
        </w:trPr>
        <w:tc>
          <w:tcPr>
            <w:tcW w:w="2076" w:type="dxa"/>
            <w:shd w:val="clear" w:color="auto" w:fill="FFFFFF"/>
          </w:tcPr>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Time frame</w:t>
            </w:r>
          </w:p>
        </w:tc>
        <w:tc>
          <w:tcPr>
            <w:tcW w:w="5076" w:type="dxa"/>
            <w:shd w:val="clear" w:color="auto" w:fill="FFFFF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Intermittent and non-incremental</w:t>
            </w:r>
          </w:p>
        </w:tc>
        <w:tc>
          <w:tcPr>
            <w:tcW w:w="3198" w:type="dxa"/>
            <w:shd w:val="clear" w:color="auto" w:fill="FFFFF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Continuous and incremental</w:t>
            </w:r>
          </w:p>
        </w:tc>
      </w:tr>
      <w:tr w:rsidR="00676B7D" w:rsidRPr="00676B7D" w:rsidTr="00676B7D">
        <w:tblPrEx>
          <w:tblCellMar>
            <w:top w:w="0" w:type="dxa"/>
            <w:bottom w:w="0" w:type="dxa"/>
          </w:tblCellMar>
        </w:tblPrEx>
        <w:trPr>
          <w:trHeight w:hRule="exact" w:val="432"/>
        </w:trPr>
        <w:tc>
          <w:tcPr>
            <w:tcW w:w="2076" w:type="dxa"/>
            <w:shd w:val="clear" w:color="auto" w:fill="FFFFFF"/>
          </w:tcPr>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Change</w:t>
            </w:r>
          </w:p>
        </w:tc>
        <w:tc>
          <w:tcPr>
            <w:tcW w:w="5076" w:type="dxa"/>
            <w:shd w:val="clear" w:color="auto" w:fill="FFFFF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Abrupt and volatile</w:t>
            </w:r>
          </w:p>
        </w:tc>
        <w:tc>
          <w:tcPr>
            <w:tcW w:w="3198" w:type="dxa"/>
            <w:shd w:val="clear" w:color="auto" w:fill="FFFFF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Gradual and constant</w:t>
            </w:r>
          </w:p>
        </w:tc>
      </w:tr>
      <w:tr w:rsidR="00676B7D" w:rsidRPr="00676B7D" w:rsidTr="00676B7D">
        <w:tblPrEx>
          <w:tblCellMar>
            <w:top w:w="0" w:type="dxa"/>
            <w:bottom w:w="0" w:type="dxa"/>
          </w:tblCellMar>
        </w:tblPrEx>
        <w:trPr>
          <w:trHeight w:hRule="exact" w:val="444"/>
        </w:trPr>
        <w:tc>
          <w:tcPr>
            <w:tcW w:w="2076" w:type="dxa"/>
            <w:shd w:val="clear" w:color="auto" w:fill="FFFFFF"/>
          </w:tcPr>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Involvement</w:t>
            </w:r>
          </w:p>
        </w:tc>
        <w:tc>
          <w:tcPr>
            <w:tcW w:w="5076" w:type="dxa"/>
            <w:shd w:val="clear" w:color="auto" w:fill="FFFFF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Select a few 'champions'</w:t>
            </w:r>
          </w:p>
        </w:tc>
        <w:tc>
          <w:tcPr>
            <w:tcW w:w="3198" w:type="dxa"/>
            <w:shd w:val="clear" w:color="auto" w:fill="FFFFF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Everybody</w:t>
            </w:r>
          </w:p>
        </w:tc>
      </w:tr>
      <w:tr w:rsidR="00676B7D" w:rsidRPr="00676B7D" w:rsidTr="00676B7D">
        <w:tblPrEx>
          <w:tblCellMar>
            <w:top w:w="0" w:type="dxa"/>
            <w:bottom w:w="0" w:type="dxa"/>
          </w:tblCellMar>
        </w:tblPrEx>
        <w:trPr>
          <w:trHeight w:hRule="exact" w:val="744"/>
        </w:trPr>
        <w:tc>
          <w:tcPr>
            <w:tcW w:w="2076" w:type="dxa"/>
            <w:shd w:val="clear" w:color="auto" w:fill="FFFFFF"/>
          </w:tcPr>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Approach</w:t>
            </w:r>
          </w:p>
        </w:tc>
        <w:tc>
          <w:tcPr>
            <w:tcW w:w="5076" w:type="dxa"/>
            <w:shd w:val="clear" w:color="auto" w:fill="FFFFF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Individualism, individual ideas and efforts</w:t>
            </w:r>
          </w:p>
        </w:tc>
        <w:tc>
          <w:tcPr>
            <w:tcW w:w="3198" w:type="dxa"/>
            <w:shd w:val="clear" w:color="auto" w:fill="FFFFF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Collectivism, group efforts, systems approach</w:t>
            </w:r>
          </w:p>
        </w:tc>
      </w:tr>
      <w:tr w:rsidR="00676B7D" w:rsidRPr="00676B7D" w:rsidTr="00676B7D">
        <w:tblPrEx>
          <w:tblCellMar>
            <w:top w:w="0" w:type="dxa"/>
            <w:bottom w:w="0" w:type="dxa"/>
          </w:tblCellMar>
        </w:tblPrEx>
        <w:trPr>
          <w:trHeight w:val="698"/>
        </w:trPr>
        <w:tc>
          <w:tcPr>
            <w:tcW w:w="2076" w:type="dxa"/>
            <w:shd w:val="clear" w:color="auto" w:fill="FFFFFF"/>
          </w:tcPr>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Stimulus</w:t>
            </w:r>
          </w:p>
        </w:tc>
        <w:tc>
          <w:tcPr>
            <w:tcW w:w="5076" w:type="dxa"/>
            <w:shd w:val="clear" w:color="auto" w:fill="FFFFF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Technological breakthroughs, new</w:t>
            </w:r>
          </w:p>
          <w:p w:rsidR="00676B7D" w:rsidRPr="00676B7D" w:rsidRDefault="00676B7D" w:rsidP="00676B7D">
            <w:pPr>
              <w:pStyle w:val="NoSpacing"/>
              <w:rPr>
                <w:rFonts w:ascii="Century Gothic" w:hAnsi="Century Gothic"/>
                <w:lang w:val="en-US"/>
              </w:rPr>
            </w:pPr>
            <w:r w:rsidRPr="00676B7D">
              <w:rPr>
                <w:rFonts w:ascii="Century Gothic" w:hAnsi="Century Gothic"/>
                <w:lang w:val="en-US"/>
              </w:rPr>
              <w:t>inventions, new theories</w:t>
            </w:r>
          </w:p>
        </w:tc>
        <w:tc>
          <w:tcPr>
            <w:tcW w:w="3198" w:type="dxa"/>
            <w:shd w:val="clear" w:color="auto" w:fill="FFFFF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Conventional know-how and state of the</w:t>
            </w:r>
            <w:r>
              <w:rPr>
                <w:rFonts w:ascii="Century Gothic" w:hAnsi="Century Gothic"/>
                <w:lang w:val="en-US"/>
              </w:rPr>
              <w:t xml:space="preserve"> </w:t>
            </w:r>
            <w:r w:rsidRPr="00676B7D">
              <w:rPr>
                <w:rFonts w:ascii="Century Gothic" w:hAnsi="Century Gothic"/>
                <w:lang w:val="en-US"/>
              </w:rPr>
              <w:t>art</w:t>
            </w:r>
          </w:p>
        </w:tc>
      </w:tr>
      <w:tr w:rsidR="00676B7D" w:rsidRPr="00676B7D" w:rsidTr="00676B7D">
        <w:tblPrEx>
          <w:tblCellMar>
            <w:top w:w="0" w:type="dxa"/>
            <w:bottom w:w="0" w:type="dxa"/>
          </w:tblCellMar>
        </w:tblPrEx>
        <w:trPr>
          <w:trHeight w:hRule="exact" w:val="556"/>
        </w:trPr>
        <w:tc>
          <w:tcPr>
            <w:tcW w:w="2076" w:type="dxa"/>
            <w:shd w:val="clear" w:color="auto" w:fill="FFFFFF"/>
          </w:tcPr>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Risks</w:t>
            </w:r>
          </w:p>
        </w:tc>
        <w:tc>
          <w:tcPr>
            <w:tcW w:w="5076" w:type="dxa"/>
            <w:shd w:val="clear" w:color="auto" w:fill="FFFFF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Concentrated - 'all eggs in one basket'</w:t>
            </w:r>
          </w:p>
        </w:tc>
        <w:tc>
          <w:tcPr>
            <w:tcW w:w="3198" w:type="dxa"/>
            <w:shd w:val="clear" w:color="auto" w:fill="FFFFF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Spread - many projects simultaneously</w:t>
            </w:r>
          </w:p>
        </w:tc>
      </w:tr>
      <w:tr w:rsidR="00676B7D" w:rsidRPr="00676B7D" w:rsidTr="004E7D24">
        <w:tblPrEx>
          <w:tblCellMar>
            <w:top w:w="0" w:type="dxa"/>
            <w:bottom w:w="0" w:type="dxa"/>
          </w:tblCellMar>
        </w:tblPrEx>
        <w:trPr>
          <w:trHeight w:val="746"/>
        </w:trPr>
        <w:tc>
          <w:tcPr>
            <w:tcW w:w="2076" w:type="dxa"/>
            <w:shd w:val="clear" w:color="auto" w:fill="FFFFFF"/>
          </w:tcPr>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Practical</w:t>
            </w:r>
          </w:p>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requirements</w:t>
            </w:r>
          </w:p>
        </w:tc>
        <w:tc>
          <w:tcPr>
            <w:tcW w:w="5076" w:type="dxa"/>
            <w:shd w:val="clear" w:color="auto" w:fill="FFFFF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Requires large investment but little effort</w:t>
            </w:r>
          </w:p>
          <w:p w:rsidR="00676B7D" w:rsidRPr="00676B7D" w:rsidRDefault="00676B7D" w:rsidP="00676B7D">
            <w:pPr>
              <w:pStyle w:val="NoSpacing"/>
              <w:rPr>
                <w:rFonts w:ascii="Century Gothic" w:hAnsi="Century Gothic"/>
                <w:lang w:val="en-US"/>
              </w:rPr>
            </w:pPr>
            <w:r w:rsidRPr="00676B7D">
              <w:rPr>
                <w:rFonts w:ascii="Century Gothic" w:hAnsi="Century Gothic"/>
                <w:lang w:val="en-US"/>
              </w:rPr>
              <w:t>to maintain it</w:t>
            </w:r>
          </w:p>
        </w:tc>
        <w:tc>
          <w:tcPr>
            <w:tcW w:w="3198" w:type="dxa"/>
            <w:shd w:val="clear" w:color="auto" w:fill="FFFFF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Requires little investment but great effort</w:t>
            </w:r>
          </w:p>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to maintain it</w:t>
            </w:r>
          </w:p>
        </w:tc>
      </w:tr>
      <w:tr w:rsidR="00676B7D" w:rsidRPr="00676B7D" w:rsidTr="00586BE1">
        <w:tblPrEx>
          <w:tblCellMar>
            <w:top w:w="0" w:type="dxa"/>
            <w:bottom w:w="0" w:type="dxa"/>
          </w:tblCellMar>
        </w:tblPrEx>
        <w:trPr>
          <w:trHeight w:val="722"/>
        </w:trPr>
        <w:tc>
          <w:tcPr>
            <w:tcW w:w="2076" w:type="dxa"/>
            <w:shd w:val="clear" w:color="auto" w:fill="FFFFFF"/>
          </w:tcPr>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Effort</w:t>
            </w:r>
          </w:p>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orientation</w:t>
            </w:r>
          </w:p>
        </w:tc>
        <w:tc>
          <w:tcPr>
            <w:tcW w:w="5076" w:type="dxa"/>
            <w:shd w:val="clear" w:color="auto" w:fill="FFFFF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Technology</w:t>
            </w:r>
          </w:p>
        </w:tc>
        <w:tc>
          <w:tcPr>
            <w:tcW w:w="3198" w:type="dxa"/>
            <w:shd w:val="clear" w:color="auto" w:fill="FFFFF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People</w:t>
            </w:r>
          </w:p>
        </w:tc>
      </w:tr>
      <w:tr w:rsidR="00676B7D" w:rsidRPr="00676B7D" w:rsidTr="008C0B28">
        <w:tblPrEx>
          <w:tblCellMar>
            <w:top w:w="0" w:type="dxa"/>
            <w:bottom w:w="0" w:type="dxa"/>
          </w:tblCellMar>
        </w:tblPrEx>
        <w:trPr>
          <w:trHeight w:val="984"/>
        </w:trPr>
        <w:tc>
          <w:tcPr>
            <w:tcW w:w="2076" w:type="dxa"/>
            <w:shd w:val="clear" w:color="auto" w:fill="FFFFFF"/>
          </w:tcPr>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Evaluation</w:t>
            </w:r>
          </w:p>
          <w:p w:rsidR="00676B7D" w:rsidRPr="00676B7D" w:rsidRDefault="00676B7D" w:rsidP="00676B7D">
            <w:pPr>
              <w:pStyle w:val="NoSpacing"/>
              <w:ind w:left="360"/>
              <w:rPr>
                <w:rFonts w:ascii="Century Gothic" w:hAnsi="Century Gothic"/>
                <w:b/>
                <w:lang w:val="en-US"/>
              </w:rPr>
            </w:pPr>
            <w:r w:rsidRPr="00676B7D">
              <w:rPr>
                <w:rFonts w:ascii="Century Gothic" w:hAnsi="Century Gothic"/>
                <w:b/>
                <w:lang w:val="en-US"/>
              </w:rPr>
              <w:t>criteria</w:t>
            </w:r>
          </w:p>
        </w:tc>
        <w:tc>
          <w:tcPr>
            <w:tcW w:w="5076" w:type="dxa"/>
            <w:shd w:val="clear" w:color="auto" w:fill="FFFFFF"/>
          </w:tcPr>
          <w:p w:rsidR="00676B7D" w:rsidRPr="00676B7D" w:rsidRDefault="00676B7D" w:rsidP="00676B7D">
            <w:pPr>
              <w:pStyle w:val="NoSpacing"/>
              <w:rPr>
                <w:rFonts w:ascii="Century Gothic" w:hAnsi="Century Gothic"/>
                <w:lang w:val="en-US"/>
              </w:rPr>
            </w:pPr>
            <w:r w:rsidRPr="00676B7D">
              <w:rPr>
                <w:rFonts w:ascii="Century Gothic" w:hAnsi="Century Gothic"/>
                <w:lang w:val="en-US"/>
              </w:rPr>
              <w:t>Results for profit</w:t>
            </w:r>
          </w:p>
        </w:tc>
        <w:tc>
          <w:tcPr>
            <w:tcW w:w="3198" w:type="dxa"/>
            <w:shd w:val="clear" w:color="auto" w:fill="FFFFFF"/>
          </w:tcPr>
          <w:p w:rsidR="00676B7D" w:rsidRPr="00676B7D" w:rsidRDefault="00676B7D" w:rsidP="00676B7D">
            <w:pPr>
              <w:pStyle w:val="NoSpacing"/>
              <w:ind w:left="360"/>
              <w:rPr>
                <w:rFonts w:ascii="Century Gothic" w:hAnsi="Century Gothic"/>
                <w:lang w:val="en-US"/>
              </w:rPr>
            </w:pPr>
            <w:r w:rsidRPr="00676B7D">
              <w:rPr>
                <w:rFonts w:ascii="Century Gothic" w:hAnsi="Century Gothic"/>
                <w:lang w:val="en-US"/>
              </w:rPr>
              <w:t>Process and efforts for better results</w:t>
            </w:r>
          </w:p>
        </w:tc>
      </w:tr>
    </w:tbl>
    <w:p w:rsidR="00676B7D" w:rsidRDefault="00676B7D" w:rsidP="00B33A9B">
      <w:pPr>
        <w:pStyle w:val="NoSpacing"/>
        <w:ind w:left="360"/>
        <w:rPr>
          <w:rFonts w:ascii="Century Gothic" w:hAnsi="Century Gothic"/>
          <w:lang w:val="en-US"/>
        </w:rPr>
      </w:pPr>
    </w:p>
    <w:p w:rsidR="00676B7D" w:rsidRDefault="00676B7D" w:rsidP="00B33A9B">
      <w:pPr>
        <w:pStyle w:val="NoSpacing"/>
        <w:ind w:left="360"/>
        <w:rPr>
          <w:rFonts w:ascii="Century Gothic" w:hAnsi="Century Gothic"/>
          <w:lang w:val="en-US"/>
        </w:rPr>
      </w:pPr>
    </w:p>
    <w:p w:rsidR="00476121" w:rsidRPr="00476121" w:rsidRDefault="00476121" w:rsidP="00476121">
      <w:pPr>
        <w:pStyle w:val="NoSpacing"/>
        <w:ind w:left="360"/>
        <w:rPr>
          <w:rFonts w:ascii="Century Gothic" w:hAnsi="Century Gothic"/>
          <w:b/>
          <w:lang w:val="en-US"/>
        </w:rPr>
      </w:pPr>
      <w:r w:rsidRPr="00476121">
        <w:rPr>
          <w:rFonts w:ascii="Century Gothic" w:hAnsi="Century Gothic"/>
          <w:b/>
          <w:lang w:val="en-US"/>
        </w:rPr>
        <w:t>Improvement cycle models</w:t>
      </w:r>
    </w:p>
    <w:p w:rsidR="00476121" w:rsidRDefault="00476121" w:rsidP="00476121">
      <w:pPr>
        <w:pStyle w:val="NoSpacing"/>
        <w:ind w:left="360"/>
        <w:rPr>
          <w:rFonts w:ascii="Century Gothic" w:hAnsi="Century Gothic"/>
          <w:lang w:val="en-US"/>
        </w:rPr>
      </w:pPr>
      <w:r w:rsidRPr="00476121">
        <w:rPr>
          <w:rFonts w:ascii="Century Gothic" w:hAnsi="Century Gothic"/>
          <w:lang w:val="en-US"/>
        </w:rPr>
        <w:t xml:space="preserve">An important element within the concept of continuous improvement is the idea that improvement can be represented by a literally never-ending process of repeatedly questioning and requisitioning the detailed working of a process or activity. </w:t>
      </w:r>
    </w:p>
    <w:p w:rsidR="00476121" w:rsidRDefault="00476121" w:rsidP="00476121">
      <w:pPr>
        <w:pStyle w:val="NoSpacing"/>
        <w:ind w:left="360"/>
        <w:rPr>
          <w:rFonts w:ascii="Century Gothic" w:hAnsi="Century Gothic"/>
          <w:lang w:val="en-US"/>
        </w:rPr>
      </w:pPr>
    </w:p>
    <w:p w:rsidR="00476121" w:rsidRDefault="00476121" w:rsidP="00476121">
      <w:pPr>
        <w:pStyle w:val="NoSpacing"/>
        <w:ind w:left="360"/>
        <w:rPr>
          <w:rFonts w:ascii="Century Gothic" w:hAnsi="Century Gothic"/>
          <w:lang w:val="en-US"/>
        </w:rPr>
      </w:pPr>
      <w:r w:rsidRPr="00476121">
        <w:rPr>
          <w:rFonts w:ascii="Century Gothic" w:hAnsi="Century Gothic"/>
          <w:lang w:val="en-US"/>
        </w:rPr>
        <w:lastRenderedPageBreak/>
        <w:t xml:space="preserve">This repeated and cyclical nature of continuous improvement </w:t>
      </w:r>
      <w:proofErr w:type="gramStart"/>
      <w:r w:rsidRPr="00476121">
        <w:rPr>
          <w:rFonts w:ascii="Century Gothic" w:hAnsi="Century Gothic"/>
          <w:lang w:val="en-US"/>
        </w:rPr>
        <w:t>Is</w:t>
      </w:r>
      <w:proofErr w:type="gramEnd"/>
      <w:r w:rsidRPr="00476121">
        <w:rPr>
          <w:rFonts w:ascii="Century Gothic" w:hAnsi="Century Gothic"/>
          <w:lang w:val="en-US"/>
        </w:rPr>
        <w:t xml:space="preserve"> usually </w:t>
      </w:r>
      <w:proofErr w:type="spellStart"/>
      <w:r w:rsidRPr="00476121">
        <w:rPr>
          <w:rFonts w:ascii="Century Gothic" w:hAnsi="Century Gothic"/>
          <w:lang w:val="en-US"/>
        </w:rPr>
        <w:t>summarised</w:t>
      </w:r>
      <w:proofErr w:type="spellEnd"/>
      <w:r w:rsidRPr="00476121">
        <w:rPr>
          <w:rFonts w:ascii="Century Gothic" w:hAnsi="Century Gothic"/>
          <w:lang w:val="en-US"/>
        </w:rPr>
        <w:t xml:space="preserve"> by the idea of the improvement cycle. </w:t>
      </w:r>
    </w:p>
    <w:p w:rsidR="00476121" w:rsidRDefault="00476121" w:rsidP="00476121">
      <w:pPr>
        <w:pStyle w:val="NoSpacing"/>
        <w:ind w:left="360"/>
        <w:rPr>
          <w:rFonts w:ascii="Century Gothic" w:hAnsi="Century Gothic"/>
          <w:lang w:val="en-US"/>
        </w:rPr>
      </w:pPr>
    </w:p>
    <w:p w:rsidR="00B33A9B" w:rsidRDefault="00476121" w:rsidP="00476121">
      <w:pPr>
        <w:pStyle w:val="NoSpacing"/>
        <w:ind w:left="360"/>
        <w:rPr>
          <w:rFonts w:ascii="Century Gothic" w:hAnsi="Century Gothic"/>
          <w:lang w:val="en-US"/>
        </w:rPr>
      </w:pPr>
      <w:r w:rsidRPr="00476121">
        <w:rPr>
          <w:rFonts w:ascii="Century Gothic" w:hAnsi="Century Gothic"/>
          <w:lang w:val="en-US"/>
        </w:rPr>
        <w:t>There are many improvement cycles used in practice, some of them are proprietary models owned by consultancy companies</w:t>
      </w:r>
      <w:r>
        <w:rPr>
          <w:rFonts w:ascii="Century Gothic" w:hAnsi="Century Gothic"/>
          <w:lang w:val="en-US"/>
        </w:rPr>
        <w:t>.</w:t>
      </w:r>
    </w:p>
    <w:p w:rsidR="00476121" w:rsidRDefault="00476121" w:rsidP="00476121">
      <w:pPr>
        <w:pStyle w:val="NoSpacing"/>
        <w:ind w:left="360"/>
        <w:rPr>
          <w:rFonts w:ascii="Century Gothic" w:hAnsi="Century Gothic"/>
          <w:lang w:val="en-US"/>
        </w:rPr>
      </w:pPr>
    </w:p>
    <w:p w:rsidR="00476121" w:rsidRPr="00476121" w:rsidRDefault="00476121" w:rsidP="00476121">
      <w:pPr>
        <w:pStyle w:val="NoSpacing"/>
        <w:ind w:left="360"/>
        <w:rPr>
          <w:rFonts w:ascii="Century Gothic" w:hAnsi="Century Gothic"/>
          <w:b/>
          <w:lang w:val="en-US"/>
        </w:rPr>
      </w:pPr>
      <w:r w:rsidRPr="00476121">
        <w:rPr>
          <w:rFonts w:ascii="Century Gothic" w:hAnsi="Century Gothic"/>
          <w:b/>
          <w:lang w:val="en-US"/>
        </w:rPr>
        <w:t>The PDCA cycle</w:t>
      </w:r>
    </w:p>
    <w:p w:rsidR="00476121" w:rsidRDefault="00476121" w:rsidP="00476121">
      <w:pPr>
        <w:pStyle w:val="NoSpacing"/>
        <w:ind w:left="360"/>
        <w:rPr>
          <w:rFonts w:ascii="Century Gothic" w:hAnsi="Century Gothic"/>
          <w:lang w:val="en-US"/>
        </w:rPr>
      </w:pPr>
      <w:r w:rsidRPr="00476121">
        <w:rPr>
          <w:rFonts w:ascii="Century Gothic" w:hAnsi="Century Gothic"/>
          <w:lang w:val="en-US"/>
        </w:rPr>
        <w:t xml:space="preserve">The PDCA cycle model involves an examination of the current method or the problem area being studied. This involves collecting and </w:t>
      </w:r>
      <w:proofErr w:type="spellStart"/>
      <w:r w:rsidRPr="00476121">
        <w:rPr>
          <w:rFonts w:ascii="Century Gothic" w:hAnsi="Century Gothic"/>
          <w:lang w:val="en-US"/>
        </w:rPr>
        <w:t>analysing</w:t>
      </w:r>
      <w:proofErr w:type="spellEnd"/>
      <w:r w:rsidRPr="00476121">
        <w:rPr>
          <w:rFonts w:ascii="Century Gothic" w:hAnsi="Century Gothic"/>
          <w:lang w:val="en-US"/>
        </w:rPr>
        <w:t xml:space="preserve"> data so as to formulate a plan of action which is intended to improve performance. </w:t>
      </w:r>
    </w:p>
    <w:p w:rsidR="00476121" w:rsidRDefault="00476121" w:rsidP="00476121">
      <w:pPr>
        <w:pStyle w:val="NoSpacing"/>
        <w:ind w:left="360"/>
        <w:rPr>
          <w:rFonts w:ascii="Century Gothic" w:hAnsi="Century Gothic"/>
          <w:lang w:val="en-US"/>
        </w:rPr>
      </w:pPr>
    </w:p>
    <w:p w:rsidR="00476121" w:rsidRDefault="00476121" w:rsidP="00476121">
      <w:pPr>
        <w:pStyle w:val="NoSpacing"/>
        <w:ind w:left="360"/>
        <w:rPr>
          <w:rFonts w:ascii="Century Gothic" w:hAnsi="Century Gothic"/>
          <w:lang w:val="en-US"/>
        </w:rPr>
      </w:pPr>
      <w:r w:rsidRPr="00476121">
        <w:rPr>
          <w:rFonts w:ascii="Century Gothic" w:hAnsi="Century Gothic"/>
          <w:lang w:val="en-US"/>
        </w:rPr>
        <w:t>Once a plan for improvement has been agreed, the next step is the D (for do) stage. This is the implementation stage durin</w:t>
      </w:r>
      <w:r w:rsidR="006F549C">
        <w:rPr>
          <w:rFonts w:ascii="Century Gothic" w:hAnsi="Century Gothic"/>
          <w:lang w:val="en-US"/>
        </w:rPr>
        <w:t>g which the plan is tried out</w:t>
      </w:r>
    </w:p>
    <w:p w:rsidR="006F549C" w:rsidRDefault="006F549C" w:rsidP="00476121">
      <w:pPr>
        <w:pStyle w:val="NoSpacing"/>
        <w:ind w:left="360"/>
        <w:rPr>
          <w:rFonts w:ascii="Century Gothic" w:hAnsi="Century Gothic"/>
          <w:lang w:val="en-US"/>
        </w:rPr>
      </w:pPr>
    </w:p>
    <w:p w:rsidR="008E2155" w:rsidRDefault="006F549C" w:rsidP="00476121">
      <w:pPr>
        <w:pStyle w:val="NoSpacing"/>
        <w:ind w:left="360"/>
        <w:rPr>
          <w:rFonts w:ascii="Century Gothic" w:hAnsi="Century Gothic"/>
          <w:lang w:val="en-US"/>
        </w:rPr>
      </w:pPr>
      <w:r w:rsidRPr="006F549C">
        <w:rPr>
          <w:rFonts w:ascii="Century Gothic" w:hAnsi="Century Gothic"/>
          <w:lang w:val="en-US"/>
        </w:rPr>
        <w:t xml:space="preserve">This stage may itself involve </w:t>
      </w:r>
      <w:proofErr w:type="gramStart"/>
      <w:r w:rsidRPr="006F549C">
        <w:rPr>
          <w:rFonts w:ascii="Century Gothic" w:hAnsi="Century Gothic"/>
          <w:lang w:val="en-US"/>
        </w:rPr>
        <w:t>a</w:t>
      </w:r>
      <w:proofErr w:type="gramEnd"/>
      <w:r w:rsidRPr="006F549C">
        <w:rPr>
          <w:rFonts w:ascii="Century Gothic" w:hAnsi="Century Gothic"/>
          <w:lang w:val="en-US"/>
        </w:rPr>
        <w:t xml:space="preserve"> </w:t>
      </w:r>
      <w:proofErr w:type="spellStart"/>
      <w:r w:rsidRPr="006F549C">
        <w:rPr>
          <w:rFonts w:ascii="Century Gothic" w:hAnsi="Century Gothic"/>
          <w:lang w:val="en-US"/>
        </w:rPr>
        <w:t>mlnl</w:t>
      </w:r>
      <w:proofErr w:type="spellEnd"/>
      <w:r w:rsidRPr="006F549C">
        <w:rPr>
          <w:rFonts w:ascii="Century Gothic" w:hAnsi="Century Gothic"/>
          <w:lang w:val="en-US"/>
        </w:rPr>
        <w:t xml:space="preserve">-PDCA cycle as the problems of implementation are resolved. </w:t>
      </w:r>
    </w:p>
    <w:p w:rsidR="008E2155" w:rsidRDefault="008E2155" w:rsidP="00476121">
      <w:pPr>
        <w:pStyle w:val="NoSpacing"/>
        <w:ind w:left="360"/>
        <w:rPr>
          <w:rFonts w:ascii="Century Gothic" w:hAnsi="Century Gothic"/>
          <w:lang w:val="en-US"/>
        </w:rPr>
      </w:pPr>
    </w:p>
    <w:p w:rsidR="008E2155" w:rsidRDefault="006F549C" w:rsidP="00476121">
      <w:pPr>
        <w:pStyle w:val="NoSpacing"/>
        <w:ind w:left="360"/>
        <w:rPr>
          <w:rFonts w:ascii="Century Gothic" w:hAnsi="Century Gothic"/>
          <w:lang w:val="en-US"/>
        </w:rPr>
      </w:pPr>
      <w:r w:rsidRPr="006F549C">
        <w:rPr>
          <w:rFonts w:ascii="Century Gothic" w:hAnsi="Century Gothic"/>
          <w:lang w:val="en-US"/>
        </w:rPr>
        <w:t xml:space="preserve">Next comes the C (for check) stage where the new implemented solution is evaluated to see whether it has resulted in the expected performance improvement. </w:t>
      </w:r>
    </w:p>
    <w:p w:rsidR="008E2155" w:rsidRDefault="008E2155" w:rsidP="00476121">
      <w:pPr>
        <w:pStyle w:val="NoSpacing"/>
        <w:ind w:left="360"/>
        <w:rPr>
          <w:rFonts w:ascii="Century Gothic" w:hAnsi="Century Gothic"/>
          <w:lang w:val="en-US"/>
        </w:rPr>
      </w:pPr>
    </w:p>
    <w:p w:rsidR="006F549C" w:rsidRDefault="006F549C" w:rsidP="00476121">
      <w:pPr>
        <w:pStyle w:val="NoSpacing"/>
        <w:ind w:left="360"/>
        <w:rPr>
          <w:rFonts w:ascii="Century Gothic" w:hAnsi="Century Gothic"/>
          <w:lang w:val="en-US"/>
        </w:rPr>
      </w:pPr>
      <w:r w:rsidRPr="006F549C">
        <w:rPr>
          <w:rFonts w:ascii="Century Gothic" w:hAnsi="Century Gothic"/>
          <w:lang w:val="en-US"/>
        </w:rPr>
        <w:t xml:space="preserve">Finally, at least for this cycle, comes the A (for act) stage. During this stage the change is consolidated or </w:t>
      </w:r>
      <w:proofErr w:type="spellStart"/>
      <w:r w:rsidRPr="006F549C">
        <w:rPr>
          <w:rFonts w:ascii="Century Gothic" w:hAnsi="Century Gothic"/>
          <w:lang w:val="en-US"/>
        </w:rPr>
        <w:t>standardised</w:t>
      </w:r>
      <w:proofErr w:type="spellEnd"/>
      <w:r w:rsidRPr="006F549C">
        <w:rPr>
          <w:rFonts w:ascii="Century Gothic" w:hAnsi="Century Gothic"/>
          <w:lang w:val="en-US"/>
        </w:rPr>
        <w:t xml:space="preserve"> if </w:t>
      </w:r>
      <w:proofErr w:type="spellStart"/>
      <w:r w:rsidRPr="006F549C">
        <w:rPr>
          <w:rFonts w:ascii="Century Gothic" w:hAnsi="Century Gothic"/>
          <w:lang w:val="en-US"/>
        </w:rPr>
        <w:t>jt</w:t>
      </w:r>
      <w:proofErr w:type="spellEnd"/>
      <w:r w:rsidRPr="006F549C">
        <w:rPr>
          <w:rFonts w:ascii="Century Gothic" w:hAnsi="Century Gothic"/>
          <w:lang w:val="en-US"/>
        </w:rPr>
        <w:t xml:space="preserve"> has been successful</w:t>
      </w:r>
      <w:r w:rsidR="008E2155">
        <w:rPr>
          <w:rFonts w:ascii="Century Gothic" w:hAnsi="Century Gothic"/>
          <w:lang w:val="en-US"/>
        </w:rPr>
        <w:t>.</w:t>
      </w:r>
    </w:p>
    <w:p w:rsidR="008E2155" w:rsidRDefault="008E2155" w:rsidP="00476121">
      <w:pPr>
        <w:pStyle w:val="NoSpacing"/>
        <w:ind w:left="360"/>
        <w:rPr>
          <w:rFonts w:ascii="Century Gothic" w:hAnsi="Century Gothic"/>
          <w:lang w:val="en-US"/>
        </w:rPr>
      </w:pPr>
    </w:p>
    <w:p w:rsidR="008E2155" w:rsidRDefault="008E2155" w:rsidP="00476121">
      <w:pPr>
        <w:pStyle w:val="NoSpacing"/>
        <w:ind w:left="360"/>
        <w:rPr>
          <w:rFonts w:ascii="Century Gothic" w:hAnsi="Century Gothic"/>
          <w:lang w:val="en-US"/>
        </w:rPr>
      </w:pPr>
    </w:p>
    <w:p w:rsidR="008E2155" w:rsidRDefault="008E2155" w:rsidP="00476121">
      <w:pPr>
        <w:pStyle w:val="NoSpacing"/>
        <w:ind w:left="360"/>
        <w:rPr>
          <w:rFonts w:ascii="Century Gothic" w:hAnsi="Century Gothic"/>
          <w:lang w:val="en-US"/>
        </w:rPr>
      </w:pPr>
    </w:p>
    <w:p w:rsidR="00B33A9B" w:rsidRDefault="008E2155" w:rsidP="00B33A9B">
      <w:pPr>
        <w:pStyle w:val="NoSpacing"/>
        <w:ind w:left="360"/>
        <w:rPr>
          <w:rFonts w:ascii="Century Gothic" w:hAnsi="Century Gothic"/>
          <w:lang w:val="en-US"/>
        </w:rPr>
      </w:pPr>
      <w:r>
        <w:rPr>
          <w:rFonts w:ascii="Century Gothic" w:hAnsi="Century Gothic"/>
          <w:noProof/>
          <w:lang w:eastAsia="en-ZA"/>
        </w:rPr>
        <w:drawing>
          <wp:inline distT="0" distB="0" distL="0" distR="0" wp14:anchorId="5F1F4DB3">
            <wp:extent cx="2542540" cy="26758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42540" cy="2675890"/>
                    </a:xfrm>
                    <a:prstGeom prst="rect">
                      <a:avLst/>
                    </a:prstGeom>
                    <a:noFill/>
                  </pic:spPr>
                </pic:pic>
              </a:graphicData>
            </a:graphic>
          </wp:inline>
        </w:drawing>
      </w:r>
      <w:r>
        <w:rPr>
          <w:rFonts w:ascii="Century Gothic" w:hAnsi="Century Gothic"/>
          <w:lang w:val="en-US"/>
        </w:rPr>
        <w:tab/>
      </w:r>
      <w:r>
        <w:rPr>
          <w:rFonts w:ascii="Century Gothic" w:hAnsi="Century Gothic"/>
          <w:lang w:val="en-US"/>
        </w:rPr>
        <w:tab/>
      </w:r>
      <w:r>
        <w:rPr>
          <w:rFonts w:ascii="Century Gothic" w:hAnsi="Century Gothic"/>
          <w:noProof/>
          <w:lang w:eastAsia="en-ZA"/>
        </w:rPr>
        <w:drawing>
          <wp:inline distT="0" distB="0" distL="0" distR="0" wp14:anchorId="00014A40">
            <wp:extent cx="2542540" cy="270446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42540" cy="2704465"/>
                    </a:xfrm>
                    <a:prstGeom prst="rect">
                      <a:avLst/>
                    </a:prstGeom>
                    <a:noFill/>
                  </pic:spPr>
                </pic:pic>
              </a:graphicData>
            </a:graphic>
          </wp:inline>
        </w:drawing>
      </w:r>
    </w:p>
    <w:p w:rsidR="008E2155" w:rsidRDefault="008E2155" w:rsidP="00B33A9B">
      <w:pPr>
        <w:pStyle w:val="NoSpacing"/>
        <w:ind w:left="360"/>
        <w:rPr>
          <w:rFonts w:ascii="Century Gothic" w:hAnsi="Century Gothic"/>
          <w:lang w:val="en-US"/>
        </w:rPr>
      </w:pPr>
    </w:p>
    <w:p w:rsidR="008E2155" w:rsidRDefault="008E2155" w:rsidP="00B33A9B">
      <w:pPr>
        <w:pStyle w:val="NoSpacing"/>
        <w:ind w:left="360"/>
        <w:rPr>
          <w:rFonts w:ascii="Century Gothic" w:hAnsi="Century Gothic"/>
          <w:lang w:val="en-US"/>
        </w:rPr>
      </w:pPr>
      <w:r>
        <w:rPr>
          <w:rFonts w:ascii="Century Gothic" w:hAnsi="Century Gothic"/>
          <w:lang w:val="en-US"/>
        </w:rPr>
        <w:t>The Deming improvement cycle</w:t>
      </w:r>
    </w:p>
    <w:p w:rsidR="008E2155" w:rsidRDefault="008E2155" w:rsidP="00B33A9B">
      <w:pPr>
        <w:pStyle w:val="NoSpacing"/>
        <w:ind w:left="360"/>
        <w:rPr>
          <w:rFonts w:ascii="Century Gothic" w:hAnsi="Century Gothic"/>
          <w:lang w:val="en-US"/>
        </w:rPr>
      </w:pPr>
    </w:p>
    <w:p w:rsidR="008E2155" w:rsidRPr="008E2155" w:rsidRDefault="008E2155" w:rsidP="008E2155">
      <w:pPr>
        <w:pStyle w:val="NoSpacing"/>
        <w:ind w:left="360"/>
        <w:rPr>
          <w:rFonts w:ascii="Century Gothic" w:hAnsi="Century Gothic"/>
          <w:b/>
          <w:lang w:val="en-US"/>
        </w:rPr>
      </w:pPr>
      <w:r w:rsidRPr="008E2155">
        <w:rPr>
          <w:rFonts w:ascii="Century Gothic" w:hAnsi="Century Gothic"/>
          <w:b/>
          <w:lang w:val="en-US"/>
        </w:rPr>
        <w:t>The DMAIC cycle</w:t>
      </w:r>
    </w:p>
    <w:p w:rsidR="008E2155" w:rsidRDefault="008E2155" w:rsidP="008E2155">
      <w:pPr>
        <w:pStyle w:val="NoSpacing"/>
        <w:ind w:left="360"/>
        <w:rPr>
          <w:rFonts w:ascii="Century Gothic" w:hAnsi="Century Gothic"/>
          <w:lang w:val="en-US"/>
        </w:rPr>
      </w:pPr>
      <w:r w:rsidRPr="008E2155">
        <w:rPr>
          <w:rFonts w:ascii="Century Gothic" w:hAnsi="Century Gothic"/>
          <w:lang w:val="en-US"/>
        </w:rPr>
        <w:t xml:space="preserve">The DMAIC cycle starts with defining the problem or problems, partly to understand the scope of what needs to be done and partly to define exactly the requirements of the process improvement. </w:t>
      </w:r>
    </w:p>
    <w:p w:rsidR="008E2155" w:rsidRDefault="008E2155" w:rsidP="008E2155">
      <w:pPr>
        <w:pStyle w:val="NoSpacing"/>
        <w:rPr>
          <w:rFonts w:ascii="Century Gothic" w:hAnsi="Century Gothic"/>
          <w:lang w:val="en-US"/>
        </w:rPr>
      </w:pPr>
    </w:p>
    <w:p w:rsidR="008E2155" w:rsidRDefault="008E2155" w:rsidP="008E2155">
      <w:pPr>
        <w:pStyle w:val="NoSpacing"/>
        <w:ind w:left="360"/>
        <w:rPr>
          <w:rFonts w:ascii="Century Gothic" w:hAnsi="Century Gothic"/>
          <w:lang w:val="en-US"/>
        </w:rPr>
      </w:pPr>
      <w:r w:rsidRPr="008E2155">
        <w:rPr>
          <w:rFonts w:ascii="Century Gothic" w:hAnsi="Century Gothic"/>
          <w:lang w:val="en-US"/>
        </w:rPr>
        <w:t xml:space="preserve">After definition comes the measurement stage. This is an important point in the cycle, and the Six Sigma approach generally, which </w:t>
      </w:r>
      <w:proofErr w:type="spellStart"/>
      <w:r w:rsidRPr="008E2155">
        <w:rPr>
          <w:rFonts w:ascii="Century Gothic" w:hAnsi="Century Gothic"/>
          <w:lang w:val="en-US"/>
        </w:rPr>
        <w:t>emphasises</w:t>
      </w:r>
      <w:proofErr w:type="spellEnd"/>
      <w:r w:rsidRPr="008E2155">
        <w:rPr>
          <w:rFonts w:ascii="Century Gothic" w:hAnsi="Century Gothic"/>
          <w:lang w:val="en-US"/>
        </w:rPr>
        <w:t xml:space="preserve"> the importance of working with hard evidence rather than opinion. This stage involves validating the problem to make sure that it really is a problem worth solving, using data to refine the problem and measuring exactly what is happening. </w:t>
      </w:r>
    </w:p>
    <w:p w:rsidR="008E2155" w:rsidRDefault="008E2155" w:rsidP="008E2155">
      <w:pPr>
        <w:pStyle w:val="NoSpacing"/>
        <w:ind w:left="360"/>
        <w:rPr>
          <w:rFonts w:ascii="Century Gothic" w:hAnsi="Century Gothic"/>
          <w:lang w:val="en-US"/>
        </w:rPr>
      </w:pPr>
    </w:p>
    <w:p w:rsidR="008E2155" w:rsidRDefault="008E2155" w:rsidP="008E2155">
      <w:pPr>
        <w:pStyle w:val="NoSpacing"/>
        <w:ind w:left="360"/>
        <w:rPr>
          <w:rFonts w:ascii="Century Gothic" w:hAnsi="Century Gothic"/>
          <w:lang w:val="en-US"/>
        </w:rPr>
      </w:pPr>
      <w:r w:rsidRPr="008E2155">
        <w:rPr>
          <w:rFonts w:ascii="Century Gothic" w:hAnsi="Century Gothic"/>
          <w:lang w:val="en-US"/>
        </w:rPr>
        <w:lastRenderedPageBreak/>
        <w:t xml:space="preserve">Once these measurements have been established, they can be </w:t>
      </w:r>
      <w:proofErr w:type="spellStart"/>
      <w:r w:rsidRPr="008E2155">
        <w:rPr>
          <w:rFonts w:ascii="Century Gothic" w:hAnsi="Century Gothic"/>
          <w:lang w:val="en-US"/>
        </w:rPr>
        <w:t>analysed</w:t>
      </w:r>
      <w:proofErr w:type="spellEnd"/>
      <w:r w:rsidRPr="008E2155">
        <w:rPr>
          <w:rFonts w:ascii="Century Gothic" w:hAnsi="Century Gothic"/>
          <w:lang w:val="en-US"/>
        </w:rPr>
        <w:t xml:space="preserve">. The analysis stage is sometimes seen as an opportunity to develop hypotheses as to what the root causes of the problem really are. Such hypotheses are validated (or not) by the analysis and the main root causes of the problem identified. </w:t>
      </w:r>
    </w:p>
    <w:p w:rsidR="008E2155" w:rsidRDefault="008E2155" w:rsidP="008E2155">
      <w:pPr>
        <w:pStyle w:val="NoSpacing"/>
        <w:ind w:left="360"/>
        <w:rPr>
          <w:rFonts w:ascii="Century Gothic" w:hAnsi="Century Gothic"/>
          <w:lang w:val="en-US"/>
        </w:rPr>
      </w:pPr>
    </w:p>
    <w:p w:rsidR="008E2155" w:rsidRDefault="008E2155" w:rsidP="008E2155">
      <w:pPr>
        <w:pStyle w:val="NoSpacing"/>
        <w:ind w:left="360"/>
        <w:rPr>
          <w:rFonts w:ascii="Century Gothic" w:hAnsi="Century Gothic"/>
          <w:lang w:val="en-US"/>
        </w:rPr>
      </w:pPr>
      <w:r w:rsidRPr="008E2155">
        <w:rPr>
          <w:rFonts w:ascii="Century Gothic" w:hAnsi="Century Gothic"/>
          <w:lang w:val="en-US"/>
        </w:rPr>
        <w:t xml:space="preserve">Once the causes of the problem are identified, work can begin on improving the process. Ideas are developed to remove the root causes of problems, solutions are tested and those solutions that seem to work are implemented, </w:t>
      </w:r>
      <w:proofErr w:type="spellStart"/>
      <w:r w:rsidRPr="008E2155">
        <w:rPr>
          <w:rFonts w:ascii="Century Gothic" w:hAnsi="Century Gothic"/>
          <w:lang w:val="en-US"/>
        </w:rPr>
        <w:t>formalised</w:t>
      </w:r>
      <w:proofErr w:type="spellEnd"/>
      <w:r w:rsidRPr="008E2155">
        <w:rPr>
          <w:rFonts w:ascii="Century Gothic" w:hAnsi="Century Gothic"/>
          <w:lang w:val="en-US"/>
        </w:rPr>
        <w:t xml:space="preserve"> and results measured. </w:t>
      </w:r>
    </w:p>
    <w:p w:rsidR="008E2155" w:rsidRDefault="008E2155" w:rsidP="008E2155">
      <w:pPr>
        <w:pStyle w:val="NoSpacing"/>
        <w:ind w:left="360"/>
        <w:rPr>
          <w:rFonts w:ascii="Century Gothic" w:hAnsi="Century Gothic"/>
          <w:lang w:val="en-US"/>
        </w:rPr>
      </w:pPr>
    </w:p>
    <w:p w:rsidR="008E2155" w:rsidRDefault="008E2155" w:rsidP="008E2155">
      <w:pPr>
        <w:pStyle w:val="NoSpacing"/>
        <w:ind w:left="360"/>
        <w:rPr>
          <w:rFonts w:ascii="Century Gothic" w:hAnsi="Century Gothic"/>
          <w:lang w:val="en-US"/>
        </w:rPr>
      </w:pPr>
      <w:r w:rsidRPr="008E2155">
        <w:rPr>
          <w:rFonts w:ascii="Century Gothic" w:hAnsi="Century Gothic"/>
          <w:lang w:val="en-US"/>
        </w:rPr>
        <w:t xml:space="preserve">The improved process needs then to be continually monitored and controlled to check that the improved level of performance is sustaining. </w:t>
      </w:r>
    </w:p>
    <w:p w:rsidR="008E2155" w:rsidRDefault="008E2155" w:rsidP="008E2155">
      <w:pPr>
        <w:pStyle w:val="NoSpacing"/>
        <w:ind w:left="360"/>
        <w:rPr>
          <w:rFonts w:ascii="Century Gothic" w:hAnsi="Century Gothic"/>
          <w:lang w:val="en-US"/>
        </w:rPr>
      </w:pPr>
    </w:p>
    <w:p w:rsidR="008E2155" w:rsidRDefault="008E2155" w:rsidP="008E2155">
      <w:pPr>
        <w:pStyle w:val="NoSpacing"/>
        <w:ind w:left="360"/>
        <w:rPr>
          <w:rFonts w:ascii="Century Gothic" w:hAnsi="Century Gothic"/>
          <w:lang w:val="en-US"/>
        </w:rPr>
      </w:pPr>
      <w:r w:rsidRPr="008E2155">
        <w:rPr>
          <w:rFonts w:ascii="Century Gothic" w:hAnsi="Century Gothic"/>
          <w:lang w:val="en-US"/>
        </w:rPr>
        <w:t>After this point the cycle starts again and defines the problems which are preventing further improvement. Remember though, it is the last point about both cycles that is the most important - the cycle starts again. It is only by accepting that in a continuous improvement philosophy these cycles quite literally never stop that improvement becomes part of every person's job.</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8E2155" w:rsidRPr="008E2155" w:rsidRDefault="008E2155" w:rsidP="008E2155">
      <w:pPr>
        <w:pStyle w:val="NoSpacing"/>
        <w:ind w:left="360"/>
        <w:rPr>
          <w:rFonts w:ascii="Century Gothic" w:hAnsi="Century Gothic"/>
          <w:b/>
          <w:lang w:val="en-US"/>
        </w:rPr>
      </w:pPr>
      <w:r w:rsidRPr="008E2155">
        <w:rPr>
          <w:rFonts w:ascii="Century Gothic" w:hAnsi="Century Gothic"/>
          <w:b/>
          <w:lang w:val="en-US"/>
        </w:rPr>
        <w:t>The business process re-engineering approach</w:t>
      </w:r>
    </w:p>
    <w:p w:rsidR="008E2155" w:rsidRDefault="008E2155" w:rsidP="008E2155">
      <w:pPr>
        <w:pStyle w:val="NoSpacing"/>
        <w:ind w:left="360"/>
        <w:rPr>
          <w:rFonts w:ascii="Century Gothic" w:hAnsi="Century Gothic"/>
          <w:lang w:val="en-US"/>
        </w:rPr>
      </w:pPr>
      <w:r w:rsidRPr="008E2155">
        <w:rPr>
          <w:rFonts w:ascii="Century Gothic" w:hAnsi="Century Gothic"/>
          <w:lang w:val="en-US"/>
        </w:rPr>
        <w:t xml:space="preserve">Typical of the radical breakthrough way of tackling improvement is the business process </w:t>
      </w:r>
      <w:proofErr w:type="spellStart"/>
      <w:r w:rsidRPr="008E2155">
        <w:rPr>
          <w:rFonts w:ascii="Century Gothic" w:hAnsi="Century Gothic"/>
          <w:lang w:val="en-US"/>
        </w:rPr>
        <w:t>re¬engineering</w:t>
      </w:r>
      <w:proofErr w:type="spellEnd"/>
      <w:r w:rsidRPr="008E2155">
        <w:rPr>
          <w:rFonts w:ascii="Century Gothic" w:hAnsi="Century Gothic"/>
          <w:lang w:val="en-US"/>
        </w:rPr>
        <w:t xml:space="preserve"> (BPR) approach. BPR is a blend of a number of ideas which have been current in operations management for some time. </w:t>
      </w:r>
    </w:p>
    <w:p w:rsidR="008E2155" w:rsidRDefault="008E2155" w:rsidP="008E2155">
      <w:pPr>
        <w:pStyle w:val="NoSpacing"/>
        <w:ind w:left="360"/>
        <w:rPr>
          <w:rFonts w:ascii="Century Gothic" w:hAnsi="Century Gothic"/>
          <w:lang w:val="en-US"/>
        </w:rPr>
      </w:pPr>
    </w:p>
    <w:p w:rsidR="008E2155" w:rsidRDefault="008E2155" w:rsidP="008E2155">
      <w:pPr>
        <w:pStyle w:val="NoSpacing"/>
        <w:ind w:left="360"/>
        <w:rPr>
          <w:rFonts w:ascii="Century Gothic" w:hAnsi="Century Gothic"/>
          <w:lang w:val="en-US"/>
        </w:rPr>
      </w:pPr>
      <w:r w:rsidRPr="008E2155">
        <w:rPr>
          <w:rFonts w:ascii="Century Gothic" w:hAnsi="Century Gothic"/>
          <w:lang w:val="en-US"/>
        </w:rPr>
        <w:t xml:space="preserve">Just-in-time concepts, process flow charting, critical examination in method study, operations network management and customer-focused operations all contribute to the BPR concept. </w:t>
      </w:r>
    </w:p>
    <w:p w:rsidR="008E2155" w:rsidRDefault="008E2155" w:rsidP="008E2155">
      <w:pPr>
        <w:pStyle w:val="NoSpacing"/>
        <w:ind w:left="360"/>
        <w:rPr>
          <w:rFonts w:ascii="Century Gothic" w:hAnsi="Century Gothic"/>
          <w:lang w:val="en-US"/>
        </w:rPr>
      </w:pPr>
    </w:p>
    <w:p w:rsidR="008E2155" w:rsidRDefault="008E2155" w:rsidP="008E2155">
      <w:pPr>
        <w:pStyle w:val="NoSpacing"/>
        <w:ind w:left="360"/>
        <w:rPr>
          <w:rFonts w:ascii="Century Gothic" w:hAnsi="Century Gothic"/>
          <w:lang w:val="en-US"/>
        </w:rPr>
      </w:pPr>
      <w:r w:rsidRPr="008E2155">
        <w:rPr>
          <w:rFonts w:ascii="Century Gothic" w:hAnsi="Century Gothic"/>
          <w:lang w:val="en-US"/>
        </w:rPr>
        <w:t>It was the potential of information technologies to enable the fundamental redesign of processes, however, which acted as the catalyst in bringing these ideas toget</w:t>
      </w:r>
      <w:r>
        <w:rPr>
          <w:rFonts w:ascii="Century Gothic" w:hAnsi="Century Gothic"/>
          <w:lang w:val="en-US"/>
        </w:rPr>
        <w:t>her. BPR has been defined as:</w:t>
      </w:r>
    </w:p>
    <w:p w:rsidR="008E2155" w:rsidRDefault="008E2155" w:rsidP="008E2155">
      <w:pPr>
        <w:pStyle w:val="NoSpacing"/>
        <w:ind w:left="360"/>
        <w:rPr>
          <w:rFonts w:ascii="Century Gothic" w:hAnsi="Century Gothic"/>
          <w:lang w:val="en-US"/>
        </w:rPr>
      </w:pPr>
    </w:p>
    <w:p w:rsidR="008E2155" w:rsidRPr="008E2155" w:rsidRDefault="008E2155" w:rsidP="008E2155">
      <w:pPr>
        <w:pStyle w:val="NoSpacing"/>
        <w:ind w:left="360"/>
        <w:rPr>
          <w:rFonts w:ascii="Century Gothic" w:hAnsi="Century Gothic"/>
          <w:i/>
          <w:lang w:val="en-US"/>
        </w:rPr>
      </w:pPr>
      <w:r>
        <w:rPr>
          <w:rFonts w:ascii="Century Gothic" w:hAnsi="Century Gothic"/>
          <w:i/>
          <w:lang w:val="en-US"/>
        </w:rPr>
        <w:t>‘</w:t>
      </w:r>
      <w:proofErr w:type="gramStart"/>
      <w:r w:rsidRPr="008E2155">
        <w:rPr>
          <w:rFonts w:ascii="Century Gothic" w:hAnsi="Century Gothic"/>
          <w:i/>
          <w:lang w:val="en-US"/>
        </w:rPr>
        <w:t>the</w:t>
      </w:r>
      <w:proofErr w:type="gramEnd"/>
      <w:r w:rsidRPr="008E2155">
        <w:rPr>
          <w:rFonts w:ascii="Century Gothic" w:hAnsi="Century Gothic"/>
          <w:i/>
          <w:lang w:val="en-US"/>
        </w:rPr>
        <w:t xml:space="preserve"> fundamental rethinking and radical redesign of business processes to achieve dramatic improvements in critical, contemporary measures of performance, such as cost, quality, service and speed.</w:t>
      </w:r>
      <w:r>
        <w:rPr>
          <w:rFonts w:ascii="Century Gothic" w:hAnsi="Century Gothic"/>
          <w:i/>
          <w:lang w:val="en-US"/>
        </w:rPr>
        <w:t>’</w:t>
      </w:r>
    </w:p>
    <w:p w:rsidR="008E2155" w:rsidRDefault="008E2155" w:rsidP="008E2155">
      <w:pPr>
        <w:pStyle w:val="NoSpacing"/>
        <w:ind w:left="360"/>
        <w:rPr>
          <w:rFonts w:ascii="Century Gothic" w:hAnsi="Century Gothic"/>
          <w:i/>
          <w:lang w:val="en-US"/>
        </w:rPr>
      </w:pPr>
    </w:p>
    <w:p w:rsidR="008E2155" w:rsidRPr="008E2155" w:rsidRDefault="008E2155" w:rsidP="008E2155">
      <w:pPr>
        <w:pStyle w:val="NoSpacing"/>
        <w:rPr>
          <w:rFonts w:ascii="Century Gothic" w:hAnsi="Century Gothic"/>
          <w:b/>
          <w:lang w:val="en-US"/>
        </w:rPr>
      </w:pPr>
      <w:r w:rsidRPr="008E2155">
        <w:rPr>
          <w:rFonts w:ascii="Century Gothic" w:hAnsi="Century Gothic"/>
          <w:b/>
          <w:lang w:val="en-US"/>
        </w:rPr>
        <w:t>Process versus functions</w:t>
      </w:r>
    </w:p>
    <w:p w:rsidR="008E2155" w:rsidRDefault="008E2155" w:rsidP="008E2155">
      <w:pPr>
        <w:pStyle w:val="NoSpacing"/>
        <w:rPr>
          <w:rFonts w:ascii="Century Gothic" w:hAnsi="Century Gothic"/>
          <w:lang w:val="en-US"/>
        </w:rPr>
      </w:pPr>
      <w:r w:rsidRPr="008E2155">
        <w:rPr>
          <w:rFonts w:ascii="Century Gothic" w:hAnsi="Century Gothic"/>
          <w:lang w:val="en-US"/>
        </w:rPr>
        <w:t xml:space="preserve">Underlying the BPR approach is the belief that operations should be </w:t>
      </w:r>
      <w:proofErr w:type="spellStart"/>
      <w:r w:rsidRPr="008E2155">
        <w:rPr>
          <w:rFonts w:ascii="Century Gothic" w:hAnsi="Century Gothic"/>
          <w:lang w:val="en-US"/>
        </w:rPr>
        <w:t>organised</w:t>
      </w:r>
      <w:proofErr w:type="spellEnd"/>
      <w:r w:rsidRPr="008E2155">
        <w:rPr>
          <w:rFonts w:ascii="Century Gothic" w:hAnsi="Century Gothic"/>
          <w:lang w:val="en-US"/>
        </w:rPr>
        <w:t xml:space="preserve"> around the total process which adds value for customers rather than the functions or activities which perform the various stages of the value-adding activity</w:t>
      </w:r>
    </w:p>
    <w:p w:rsidR="008E2155" w:rsidRDefault="008E2155" w:rsidP="008E2155">
      <w:pPr>
        <w:pStyle w:val="NoSpacing"/>
        <w:rPr>
          <w:rFonts w:ascii="Century Gothic" w:hAnsi="Century Gothic"/>
          <w:lang w:val="en-US"/>
        </w:rPr>
      </w:pPr>
    </w:p>
    <w:p w:rsidR="00B33A9B" w:rsidRDefault="008E2155" w:rsidP="008E2155">
      <w:pPr>
        <w:pStyle w:val="NoSpacing"/>
        <w:rPr>
          <w:rFonts w:ascii="Century Gothic" w:hAnsi="Century Gothic"/>
          <w:lang w:val="en-US"/>
        </w:rPr>
      </w:pPr>
      <w:r w:rsidRPr="008E2155">
        <w:rPr>
          <w:rFonts w:ascii="Century Gothic" w:hAnsi="Century Gothic"/>
          <w:lang w:val="en-US"/>
        </w:rPr>
        <w:t>The core of BPR is a redefinition of the processes within an operation to reflect the business processes which satisfy customer needs</w:t>
      </w:r>
      <w:r>
        <w:rPr>
          <w:rFonts w:ascii="Century Gothic" w:hAnsi="Century Gothic"/>
          <w:lang w:val="en-US"/>
        </w:rPr>
        <w:t>.</w:t>
      </w:r>
    </w:p>
    <w:p w:rsidR="009B2522" w:rsidRDefault="009B2522" w:rsidP="008E2155">
      <w:pPr>
        <w:pStyle w:val="NoSpacing"/>
        <w:rPr>
          <w:rFonts w:ascii="Century Gothic" w:hAnsi="Century Gothic"/>
          <w:lang w:val="en-US"/>
        </w:rPr>
      </w:pPr>
    </w:p>
    <w:p w:rsidR="009B2522" w:rsidRPr="009B2522" w:rsidRDefault="009B2522" w:rsidP="009B2522">
      <w:pPr>
        <w:pStyle w:val="NoSpacing"/>
        <w:rPr>
          <w:rFonts w:ascii="Century Gothic" w:hAnsi="Century Gothic"/>
          <w:b/>
          <w:lang w:val="en-US"/>
        </w:rPr>
      </w:pPr>
      <w:r w:rsidRPr="009B2522">
        <w:rPr>
          <w:rFonts w:ascii="Century Gothic" w:hAnsi="Century Gothic"/>
          <w:b/>
          <w:lang w:val="en-US"/>
        </w:rPr>
        <w:t>The principles of BPR</w:t>
      </w:r>
    </w:p>
    <w:p w:rsidR="009B2522" w:rsidRDefault="009B2522" w:rsidP="009B2522">
      <w:pPr>
        <w:pStyle w:val="NoSpacing"/>
        <w:rPr>
          <w:rFonts w:ascii="Century Gothic" w:hAnsi="Century Gothic"/>
          <w:lang w:val="en-US"/>
        </w:rPr>
      </w:pPr>
      <w:r w:rsidRPr="009B2522">
        <w:rPr>
          <w:rFonts w:ascii="Century Gothic" w:hAnsi="Century Gothic"/>
          <w:lang w:val="en-US"/>
        </w:rPr>
        <w:t>The main principles of BPR ha</w:t>
      </w:r>
      <w:r>
        <w:rPr>
          <w:rFonts w:ascii="Century Gothic" w:hAnsi="Century Gothic"/>
          <w:lang w:val="en-US"/>
        </w:rPr>
        <w:t xml:space="preserve">ve been </w:t>
      </w:r>
      <w:proofErr w:type="spellStart"/>
      <w:r>
        <w:rPr>
          <w:rFonts w:ascii="Century Gothic" w:hAnsi="Century Gothic"/>
          <w:lang w:val="en-US"/>
        </w:rPr>
        <w:t>summarised</w:t>
      </w:r>
      <w:proofErr w:type="spellEnd"/>
      <w:r>
        <w:rPr>
          <w:rFonts w:ascii="Century Gothic" w:hAnsi="Century Gothic"/>
          <w:lang w:val="en-US"/>
        </w:rPr>
        <w:t xml:space="preserve"> as follows:</w:t>
      </w:r>
    </w:p>
    <w:p w:rsidR="009B2522" w:rsidRPr="009B2522" w:rsidRDefault="009B2522" w:rsidP="009B2522">
      <w:pPr>
        <w:pStyle w:val="NoSpacing"/>
        <w:rPr>
          <w:rFonts w:ascii="Century Gothic" w:hAnsi="Century Gothic"/>
          <w:lang w:val="en-US"/>
        </w:rPr>
      </w:pPr>
    </w:p>
    <w:p w:rsidR="009B2522" w:rsidRPr="00DB77D3" w:rsidRDefault="009B2522" w:rsidP="00DB77D3">
      <w:pPr>
        <w:pStyle w:val="NoSpacing"/>
        <w:numPr>
          <w:ilvl w:val="0"/>
          <w:numId w:val="13"/>
        </w:numPr>
        <w:rPr>
          <w:rFonts w:ascii="Century Gothic" w:hAnsi="Century Gothic"/>
          <w:lang w:val="en-US"/>
        </w:rPr>
      </w:pPr>
      <w:r w:rsidRPr="009B2522">
        <w:rPr>
          <w:rFonts w:ascii="Century Gothic" w:hAnsi="Century Gothic"/>
          <w:lang w:val="en-US"/>
        </w:rPr>
        <w:t xml:space="preserve">Rethink business processes in a cross-functional manner which </w:t>
      </w:r>
      <w:proofErr w:type="spellStart"/>
      <w:r w:rsidRPr="009B2522">
        <w:rPr>
          <w:rFonts w:ascii="Century Gothic" w:hAnsi="Century Gothic"/>
          <w:lang w:val="en-US"/>
        </w:rPr>
        <w:t>organises</w:t>
      </w:r>
      <w:proofErr w:type="spellEnd"/>
      <w:r w:rsidRPr="009B2522">
        <w:rPr>
          <w:rFonts w:ascii="Century Gothic" w:hAnsi="Century Gothic"/>
          <w:lang w:val="en-US"/>
        </w:rPr>
        <w:t xml:space="preserve"> work around </w:t>
      </w:r>
      <w:r w:rsidR="00DB77D3">
        <w:rPr>
          <w:rFonts w:ascii="Century Gothic" w:hAnsi="Century Gothic"/>
          <w:lang w:val="en-US"/>
        </w:rPr>
        <w:t>the natural flow of information. M</w:t>
      </w:r>
      <w:r w:rsidRPr="00DB77D3">
        <w:rPr>
          <w:rFonts w:ascii="Century Gothic" w:hAnsi="Century Gothic"/>
          <w:lang w:val="en-US"/>
        </w:rPr>
        <w:t xml:space="preserve">eans </w:t>
      </w:r>
      <w:proofErr w:type="spellStart"/>
      <w:r w:rsidRPr="00DB77D3">
        <w:rPr>
          <w:rFonts w:ascii="Century Gothic" w:hAnsi="Century Gothic"/>
          <w:lang w:val="en-US"/>
        </w:rPr>
        <w:t>organising</w:t>
      </w:r>
      <w:proofErr w:type="spellEnd"/>
      <w:r w:rsidRPr="00DB77D3">
        <w:rPr>
          <w:rFonts w:ascii="Century Gothic" w:hAnsi="Century Gothic"/>
          <w:lang w:val="en-US"/>
        </w:rPr>
        <w:t xml:space="preserve"> around outcomes of a process rather than the tasks which go into it.</w:t>
      </w:r>
    </w:p>
    <w:p w:rsidR="009B2522" w:rsidRPr="009B2522" w:rsidRDefault="009B2522" w:rsidP="009B2522">
      <w:pPr>
        <w:pStyle w:val="NoSpacing"/>
        <w:rPr>
          <w:rFonts w:ascii="Century Gothic" w:hAnsi="Century Gothic"/>
          <w:lang w:val="en-US"/>
        </w:rPr>
      </w:pPr>
    </w:p>
    <w:p w:rsidR="009B2522" w:rsidRDefault="009B2522" w:rsidP="00DB77D3">
      <w:pPr>
        <w:pStyle w:val="NoSpacing"/>
        <w:numPr>
          <w:ilvl w:val="0"/>
          <w:numId w:val="13"/>
        </w:numPr>
        <w:rPr>
          <w:rFonts w:ascii="Century Gothic" w:hAnsi="Century Gothic"/>
          <w:lang w:val="en-US"/>
        </w:rPr>
      </w:pPr>
      <w:r w:rsidRPr="009B2522">
        <w:rPr>
          <w:rFonts w:ascii="Century Gothic" w:hAnsi="Century Gothic"/>
          <w:lang w:val="en-US"/>
        </w:rPr>
        <w:t>Strive for dramatic improvements in the performance by radically rethinking and redesigning the process.</w:t>
      </w:r>
    </w:p>
    <w:p w:rsidR="00DB77D3" w:rsidRPr="009B2522" w:rsidRDefault="00DB77D3" w:rsidP="00DB77D3">
      <w:pPr>
        <w:pStyle w:val="NoSpacing"/>
        <w:rPr>
          <w:rFonts w:ascii="Century Gothic" w:hAnsi="Century Gothic"/>
          <w:lang w:val="en-US"/>
        </w:rPr>
      </w:pPr>
    </w:p>
    <w:p w:rsidR="009B2522" w:rsidRPr="00DB77D3" w:rsidRDefault="009B2522" w:rsidP="00DB77D3">
      <w:pPr>
        <w:pStyle w:val="NoSpacing"/>
        <w:numPr>
          <w:ilvl w:val="0"/>
          <w:numId w:val="13"/>
        </w:numPr>
        <w:rPr>
          <w:rFonts w:ascii="Century Gothic" w:hAnsi="Century Gothic"/>
          <w:lang w:val="en-US"/>
        </w:rPr>
      </w:pPr>
      <w:r w:rsidRPr="009B2522">
        <w:rPr>
          <w:rFonts w:ascii="Century Gothic" w:hAnsi="Century Gothic"/>
          <w:lang w:val="en-US"/>
        </w:rPr>
        <w:t xml:space="preserve">Have those who use the output from a process perform the process. </w:t>
      </w:r>
      <w:r w:rsidRPr="00DB77D3">
        <w:rPr>
          <w:rFonts w:ascii="Century Gothic" w:hAnsi="Century Gothic"/>
          <w:lang w:val="en-US"/>
        </w:rPr>
        <w:t>Check to see whether all internal customers can be their own supplier rather than depending on another function in the business to supply th</w:t>
      </w:r>
      <w:r w:rsidR="00DB77D3">
        <w:rPr>
          <w:rFonts w:ascii="Century Gothic" w:hAnsi="Century Gothic"/>
          <w:lang w:val="en-US"/>
        </w:rPr>
        <w:t>em</w:t>
      </w:r>
    </w:p>
    <w:p w:rsidR="009B2522" w:rsidRPr="009B2522" w:rsidRDefault="009B2522" w:rsidP="009B2522">
      <w:pPr>
        <w:pStyle w:val="NoSpacing"/>
        <w:rPr>
          <w:rFonts w:ascii="Century Gothic" w:hAnsi="Century Gothic"/>
          <w:lang w:val="en-US"/>
        </w:rPr>
      </w:pPr>
    </w:p>
    <w:p w:rsidR="009B2522" w:rsidRDefault="009B2522" w:rsidP="00DB77D3">
      <w:pPr>
        <w:pStyle w:val="NoSpacing"/>
        <w:numPr>
          <w:ilvl w:val="0"/>
          <w:numId w:val="13"/>
        </w:numPr>
        <w:rPr>
          <w:rFonts w:ascii="Century Gothic" w:hAnsi="Century Gothic"/>
          <w:lang w:val="en-US"/>
        </w:rPr>
      </w:pPr>
      <w:r w:rsidRPr="009B2522">
        <w:rPr>
          <w:rFonts w:ascii="Century Gothic" w:hAnsi="Century Gothic"/>
          <w:lang w:val="en-US"/>
        </w:rPr>
        <w:t>Put decision points where the work is performed. Do not separate those who do the work from those who control and manage the work</w:t>
      </w:r>
    </w:p>
    <w:p w:rsidR="00E95B67" w:rsidRDefault="00E95B67" w:rsidP="00E95B67">
      <w:pPr>
        <w:rPr>
          <w:rFonts w:ascii="Century Gothic" w:hAnsi="Century Gothic"/>
          <w:lang w:val="en-US"/>
        </w:rPr>
      </w:pPr>
    </w:p>
    <w:p w:rsidR="00E95B67" w:rsidRPr="00E95B67" w:rsidRDefault="00E95B67" w:rsidP="00E95B67">
      <w:pPr>
        <w:rPr>
          <w:rFonts w:ascii="Century Gothic" w:hAnsi="Century Gothic"/>
          <w:b/>
          <w:lang w:val="en-US"/>
        </w:rPr>
      </w:pPr>
      <w:r w:rsidRPr="00E95B67">
        <w:rPr>
          <w:rFonts w:ascii="Century Gothic" w:hAnsi="Century Gothic"/>
          <w:b/>
          <w:lang w:val="en-US"/>
        </w:rPr>
        <w:lastRenderedPageBreak/>
        <w:t xml:space="preserve">The Techniques of </w:t>
      </w:r>
      <w:proofErr w:type="spellStart"/>
      <w:r w:rsidRPr="00E95B67">
        <w:rPr>
          <w:rFonts w:ascii="Century Gothic" w:hAnsi="Century Gothic"/>
          <w:b/>
          <w:lang w:val="en-US"/>
        </w:rPr>
        <w:t>Imrpovement</w:t>
      </w:r>
      <w:proofErr w:type="spellEnd"/>
    </w:p>
    <w:p w:rsidR="00E95B67" w:rsidRPr="00E95B67" w:rsidRDefault="00E95B67" w:rsidP="00E95B67">
      <w:pPr>
        <w:pStyle w:val="NoSpacing"/>
        <w:rPr>
          <w:rFonts w:ascii="Century Gothic" w:hAnsi="Century Gothic"/>
          <w:b/>
          <w:lang w:val="en-US"/>
        </w:rPr>
      </w:pPr>
      <w:r w:rsidRPr="00E95B67">
        <w:rPr>
          <w:rFonts w:ascii="Century Gothic" w:hAnsi="Century Gothic"/>
          <w:b/>
          <w:lang w:val="en-US"/>
        </w:rPr>
        <w:t>Scatter diagrams</w:t>
      </w:r>
    </w:p>
    <w:p w:rsidR="00E95B67" w:rsidRDefault="00E95B67" w:rsidP="00E95B67">
      <w:pPr>
        <w:pStyle w:val="NoSpacing"/>
        <w:rPr>
          <w:rFonts w:ascii="Century Gothic" w:hAnsi="Century Gothic"/>
          <w:lang w:val="en-US"/>
        </w:rPr>
      </w:pPr>
      <w:r w:rsidRPr="00E95B67">
        <w:rPr>
          <w:rFonts w:ascii="Century Gothic" w:hAnsi="Century Gothic"/>
          <w:lang w:val="en-US"/>
        </w:rPr>
        <w:t>Scatter diagrams Scatter diagrams provide a quick and simple method of identifying whether there is evidence of a connection between two sets of data</w:t>
      </w:r>
    </w:p>
    <w:p w:rsidR="00E95B67" w:rsidRDefault="00E95B67" w:rsidP="00E95B67">
      <w:pPr>
        <w:pStyle w:val="NoSpacing"/>
        <w:rPr>
          <w:rFonts w:ascii="Century Gothic" w:hAnsi="Century Gothic"/>
          <w:lang w:val="en-US"/>
        </w:rPr>
      </w:pPr>
    </w:p>
    <w:p w:rsidR="00487665" w:rsidRDefault="00E95B67" w:rsidP="00E95B67">
      <w:pPr>
        <w:pStyle w:val="NoSpacing"/>
        <w:rPr>
          <w:rFonts w:ascii="Century Gothic" w:hAnsi="Century Gothic"/>
          <w:lang w:val="en-US"/>
        </w:rPr>
      </w:pPr>
      <w:r w:rsidRPr="00E95B67">
        <w:rPr>
          <w:rFonts w:ascii="Century Gothic" w:hAnsi="Century Gothic"/>
          <w:lang w:val="en-US"/>
        </w:rPr>
        <w:t xml:space="preserve">Scatter diagrams can be treated in a far more sophisticated manner by quantifying how strong the relationship between the sets of data is. </w:t>
      </w:r>
    </w:p>
    <w:p w:rsidR="00487665" w:rsidRDefault="00487665" w:rsidP="00E95B67">
      <w:pPr>
        <w:pStyle w:val="NoSpacing"/>
        <w:rPr>
          <w:rFonts w:ascii="Century Gothic" w:hAnsi="Century Gothic"/>
          <w:lang w:val="en-US"/>
        </w:rPr>
      </w:pPr>
    </w:p>
    <w:p w:rsidR="00E95B67" w:rsidRPr="00E95B67" w:rsidRDefault="00487665" w:rsidP="00E95B67">
      <w:pPr>
        <w:pStyle w:val="NoSpacing"/>
        <w:rPr>
          <w:rFonts w:ascii="Century Gothic" w:hAnsi="Century Gothic"/>
          <w:lang w:val="en-US"/>
        </w:rPr>
      </w:pPr>
      <w:r>
        <w:rPr>
          <w:rFonts w:ascii="Century Gothic" w:hAnsi="Century Gothic"/>
          <w:lang w:val="en-US"/>
        </w:rPr>
        <w:t xml:space="preserve">If the scatter diagram </w:t>
      </w:r>
      <w:r w:rsidR="00E95B67" w:rsidRPr="00E95B67">
        <w:rPr>
          <w:rFonts w:ascii="Century Gothic" w:hAnsi="Century Gothic"/>
          <w:lang w:val="en-US"/>
        </w:rPr>
        <w:t xml:space="preserve">shows a very strong connection between the sets of data, it is important evidence of a cause-effect </w:t>
      </w:r>
      <w:proofErr w:type="spellStart"/>
      <w:proofErr w:type="gramStart"/>
      <w:r w:rsidR="00E95B67" w:rsidRPr="00E95B67">
        <w:rPr>
          <w:rFonts w:ascii="Century Gothic" w:hAnsi="Century Gothic"/>
          <w:lang w:val="en-US"/>
        </w:rPr>
        <w:t>fe</w:t>
      </w:r>
      <w:proofErr w:type="spellEnd"/>
      <w:proofErr w:type="gramEnd"/>
      <w:r w:rsidR="00E95B67" w:rsidRPr="00E95B67">
        <w:rPr>
          <w:rFonts w:ascii="Century Gothic" w:hAnsi="Century Gothic"/>
          <w:lang w:val="en-US"/>
        </w:rPr>
        <w:t>, relationship, but not proof positive. It could be coincidence!</w:t>
      </w:r>
    </w:p>
    <w:p w:rsidR="00487665" w:rsidRDefault="00487665" w:rsidP="00E95B67">
      <w:pPr>
        <w:pStyle w:val="NoSpacing"/>
        <w:rPr>
          <w:rFonts w:ascii="Century Gothic" w:hAnsi="Century Gothic"/>
          <w:lang w:val="en-US"/>
        </w:rPr>
      </w:pPr>
    </w:p>
    <w:p w:rsidR="00E95B67" w:rsidRPr="00487665" w:rsidRDefault="00E95B67" w:rsidP="00E95B67">
      <w:pPr>
        <w:pStyle w:val="NoSpacing"/>
        <w:rPr>
          <w:rFonts w:ascii="Century Gothic" w:hAnsi="Century Gothic"/>
          <w:b/>
          <w:i/>
          <w:lang w:val="en-US"/>
        </w:rPr>
      </w:pPr>
      <w:r w:rsidRPr="00487665">
        <w:rPr>
          <w:rFonts w:ascii="Century Gothic" w:hAnsi="Century Gothic"/>
          <w:b/>
          <w:i/>
          <w:lang w:val="en-US"/>
        </w:rPr>
        <w:t xml:space="preserve">Example - </w:t>
      </w:r>
      <w:proofErr w:type="spellStart"/>
      <w:r w:rsidRPr="00487665">
        <w:rPr>
          <w:rFonts w:ascii="Century Gothic" w:hAnsi="Century Gothic"/>
          <w:b/>
          <w:i/>
          <w:lang w:val="en-US"/>
        </w:rPr>
        <w:t>Kaston</w:t>
      </w:r>
      <w:proofErr w:type="spellEnd"/>
      <w:r w:rsidRPr="00487665">
        <w:rPr>
          <w:rFonts w:ascii="Century Gothic" w:hAnsi="Century Gothic"/>
          <w:b/>
          <w:i/>
          <w:lang w:val="en-US"/>
        </w:rPr>
        <w:t xml:space="preserve"> </w:t>
      </w:r>
      <w:proofErr w:type="spellStart"/>
      <w:r w:rsidRPr="00487665">
        <w:rPr>
          <w:rFonts w:ascii="Century Gothic" w:hAnsi="Century Gothic"/>
          <w:b/>
          <w:i/>
          <w:lang w:val="en-US"/>
        </w:rPr>
        <w:t>Pyral</w:t>
      </w:r>
      <w:proofErr w:type="spellEnd"/>
      <w:r w:rsidRPr="00487665">
        <w:rPr>
          <w:rFonts w:ascii="Century Gothic" w:hAnsi="Century Gothic"/>
          <w:b/>
          <w:i/>
          <w:lang w:val="en-US"/>
        </w:rPr>
        <w:t xml:space="preserve"> Services Ltd (A)</w:t>
      </w:r>
    </w:p>
    <w:p w:rsidR="00E95B67" w:rsidRDefault="00E95B67" w:rsidP="00E95B67">
      <w:pPr>
        <w:pStyle w:val="NoSpacing"/>
        <w:rPr>
          <w:rFonts w:ascii="Century Gothic" w:hAnsi="Century Gothic"/>
          <w:lang w:val="en-US"/>
        </w:rPr>
      </w:pPr>
      <w:proofErr w:type="spellStart"/>
      <w:r w:rsidRPr="00E95B67">
        <w:rPr>
          <w:rFonts w:ascii="Century Gothic" w:hAnsi="Century Gothic"/>
          <w:lang w:val="en-US"/>
        </w:rPr>
        <w:t>Kaston</w:t>
      </w:r>
      <w:proofErr w:type="spellEnd"/>
      <w:r w:rsidRPr="00E95B67">
        <w:rPr>
          <w:rFonts w:ascii="Century Gothic" w:hAnsi="Century Gothic"/>
          <w:lang w:val="en-US"/>
        </w:rPr>
        <w:t xml:space="preserve"> </w:t>
      </w:r>
      <w:proofErr w:type="spellStart"/>
      <w:r w:rsidRPr="00E95B67">
        <w:rPr>
          <w:rFonts w:ascii="Century Gothic" w:hAnsi="Century Gothic"/>
          <w:lang w:val="en-US"/>
        </w:rPr>
        <w:t>Pyral</w:t>
      </w:r>
      <w:proofErr w:type="spellEnd"/>
      <w:r w:rsidRPr="00E95B67">
        <w:rPr>
          <w:rFonts w:ascii="Century Gothic" w:hAnsi="Century Gothic"/>
          <w:lang w:val="en-US"/>
        </w:rPr>
        <w:t xml:space="preserve"> Services Ltd (KPS) installs and maintains environmental control, heating and air- conditioning systems. It has set up an improvement team to suggest ways in which it might improve its levels of customer service. The improvement team had completed its first customer satisfaction survey. The survey asked customers to score the service they received from KPS in several ways</w:t>
      </w:r>
    </w:p>
    <w:p w:rsidR="00B33A9B" w:rsidRDefault="00B33A9B" w:rsidP="00B33A9B">
      <w:pPr>
        <w:pStyle w:val="NoSpacing"/>
        <w:ind w:left="360"/>
        <w:rPr>
          <w:rFonts w:ascii="Century Gothic" w:hAnsi="Century Gothic"/>
          <w:lang w:val="en-US"/>
        </w:rPr>
      </w:pPr>
    </w:p>
    <w:p w:rsidR="00B33A9B" w:rsidRDefault="00B33A9B" w:rsidP="00B33A9B">
      <w:pPr>
        <w:pStyle w:val="NoSpacing"/>
        <w:ind w:left="360"/>
        <w:rPr>
          <w:rFonts w:ascii="Century Gothic" w:hAnsi="Century Gothic"/>
          <w:lang w:val="en-US"/>
        </w:rPr>
      </w:pPr>
    </w:p>
    <w:p w:rsidR="00487665" w:rsidRPr="00487665" w:rsidRDefault="00487665" w:rsidP="00487665">
      <w:pPr>
        <w:pStyle w:val="NoSpacing"/>
        <w:rPr>
          <w:rFonts w:ascii="Century Gothic" w:hAnsi="Century Gothic"/>
          <w:b/>
          <w:lang w:val="en-US"/>
        </w:rPr>
      </w:pPr>
      <w:r w:rsidRPr="00487665">
        <w:rPr>
          <w:rFonts w:ascii="Century Gothic" w:hAnsi="Century Gothic"/>
          <w:b/>
          <w:lang w:val="en-US"/>
        </w:rPr>
        <w:t>Process maps (flow charts)</w:t>
      </w:r>
    </w:p>
    <w:p w:rsidR="00487665" w:rsidRDefault="00487665" w:rsidP="00487665">
      <w:pPr>
        <w:pStyle w:val="NoSpacing"/>
        <w:rPr>
          <w:rFonts w:ascii="Century Gothic" w:hAnsi="Century Gothic"/>
          <w:lang w:val="en-US"/>
        </w:rPr>
      </w:pPr>
      <w:r>
        <w:rPr>
          <w:rFonts w:ascii="Century Gothic" w:hAnsi="Century Gothic"/>
          <w:lang w:val="en-US"/>
        </w:rPr>
        <w:t xml:space="preserve">Process maps </w:t>
      </w:r>
      <w:r w:rsidRPr="00487665">
        <w:rPr>
          <w:rFonts w:ascii="Century Gothic" w:hAnsi="Century Gothic"/>
          <w:lang w:val="en-US"/>
        </w:rPr>
        <w:t>can be used to give a detailed understanding prior to improvement</w:t>
      </w:r>
    </w:p>
    <w:p w:rsidR="00487665" w:rsidRDefault="00487665" w:rsidP="00487665">
      <w:pPr>
        <w:pStyle w:val="NoSpacing"/>
        <w:rPr>
          <w:rFonts w:ascii="Century Gothic" w:hAnsi="Century Gothic"/>
          <w:lang w:val="en-US"/>
        </w:rPr>
      </w:pPr>
    </w:p>
    <w:p w:rsidR="00B33A9B" w:rsidRDefault="00487665" w:rsidP="00487665">
      <w:pPr>
        <w:pStyle w:val="NoSpacing"/>
        <w:rPr>
          <w:rFonts w:ascii="Century Gothic" w:hAnsi="Century Gothic"/>
          <w:lang w:val="en-US"/>
        </w:rPr>
      </w:pPr>
      <w:r w:rsidRPr="00487665">
        <w:rPr>
          <w:rFonts w:ascii="Century Gothic" w:hAnsi="Century Gothic"/>
          <w:lang w:val="en-US"/>
        </w:rPr>
        <w:t xml:space="preserve">The act of recording each stage in the process quickly shows up poorly </w:t>
      </w:r>
      <w:proofErr w:type="spellStart"/>
      <w:r w:rsidRPr="00487665">
        <w:rPr>
          <w:rFonts w:ascii="Century Gothic" w:hAnsi="Century Gothic"/>
          <w:lang w:val="en-US"/>
        </w:rPr>
        <w:t>organised</w:t>
      </w:r>
      <w:proofErr w:type="spellEnd"/>
      <w:r w:rsidRPr="00487665">
        <w:rPr>
          <w:rFonts w:ascii="Century Gothic" w:hAnsi="Century Gothic"/>
          <w:lang w:val="en-US"/>
        </w:rPr>
        <w:t xml:space="preserve"> flows. Process maps can also clarify improvement opportunities and shed further light on the internal mechanics or workings of an operation. Finally, and probably most importantly, they highlight problem areas where no procedure exists to cope with a particular set of circumstances</w:t>
      </w:r>
    </w:p>
    <w:p w:rsidR="00487665" w:rsidRDefault="00487665" w:rsidP="00487665">
      <w:pPr>
        <w:pStyle w:val="NoSpacing"/>
        <w:rPr>
          <w:rFonts w:ascii="Century Gothic" w:hAnsi="Century Gothic"/>
          <w:lang w:val="en-US"/>
        </w:rPr>
      </w:pPr>
    </w:p>
    <w:p w:rsidR="00487665" w:rsidRPr="00487665" w:rsidRDefault="00487665" w:rsidP="00487665">
      <w:pPr>
        <w:pStyle w:val="NoSpacing"/>
        <w:rPr>
          <w:rFonts w:ascii="Century Gothic" w:hAnsi="Century Gothic"/>
          <w:b/>
          <w:lang w:val="en-US"/>
        </w:rPr>
      </w:pPr>
      <w:r w:rsidRPr="00487665">
        <w:rPr>
          <w:rFonts w:ascii="Century Gothic" w:hAnsi="Century Gothic"/>
          <w:b/>
          <w:lang w:val="en-US"/>
        </w:rPr>
        <w:t>Cause-effect diagrams</w:t>
      </w:r>
    </w:p>
    <w:p w:rsidR="00487665" w:rsidRDefault="00487665" w:rsidP="00487665">
      <w:pPr>
        <w:pStyle w:val="NoSpacing"/>
        <w:rPr>
          <w:rFonts w:ascii="Century Gothic" w:hAnsi="Century Gothic"/>
          <w:lang w:val="en-US"/>
        </w:rPr>
      </w:pPr>
      <w:r w:rsidRPr="00487665">
        <w:rPr>
          <w:rFonts w:ascii="Century Gothic" w:hAnsi="Century Gothic"/>
          <w:lang w:val="en-US"/>
        </w:rPr>
        <w:t xml:space="preserve">Cause-effect diagrams are a particularly effective method of helping to search for the root causes of problems. </w:t>
      </w:r>
    </w:p>
    <w:p w:rsidR="00487665" w:rsidRDefault="00487665" w:rsidP="00487665">
      <w:pPr>
        <w:pStyle w:val="NoSpacing"/>
        <w:rPr>
          <w:rFonts w:ascii="Century Gothic" w:hAnsi="Century Gothic"/>
          <w:lang w:val="en-US"/>
        </w:rPr>
      </w:pPr>
    </w:p>
    <w:p w:rsidR="00487665" w:rsidRDefault="00487665" w:rsidP="00487665">
      <w:pPr>
        <w:pStyle w:val="NoSpacing"/>
        <w:rPr>
          <w:rFonts w:ascii="Century Gothic" w:hAnsi="Century Gothic"/>
          <w:lang w:val="en-US"/>
        </w:rPr>
      </w:pPr>
      <w:r w:rsidRPr="00487665">
        <w:rPr>
          <w:rFonts w:ascii="Century Gothic" w:hAnsi="Century Gothic"/>
          <w:lang w:val="en-US"/>
        </w:rPr>
        <w:t xml:space="preserve">They do this by asking what, when, where, how and why questions, but also add some possible 'answers' in an explicit way. They can also be used to identify areas where further data are needed. </w:t>
      </w:r>
    </w:p>
    <w:p w:rsidR="00487665" w:rsidRDefault="00487665" w:rsidP="00487665">
      <w:pPr>
        <w:pStyle w:val="NoSpacing"/>
        <w:rPr>
          <w:rFonts w:ascii="Century Gothic" w:hAnsi="Century Gothic"/>
          <w:lang w:val="en-US"/>
        </w:rPr>
      </w:pPr>
    </w:p>
    <w:p w:rsidR="00487665" w:rsidRDefault="00487665" w:rsidP="00487665">
      <w:pPr>
        <w:pStyle w:val="NoSpacing"/>
        <w:rPr>
          <w:rFonts w:ascii="Century Gothic" w:hAnsi="Century Gothic"/>
          <w:lang w:val="en-US"/>
        </w:rPr>
      </w:pPr>
      <w:r w:rsidRPr="00487665">
        <w:rPr>
          <w:rFonts w:ascii="Century Gothic" w:hAnsi="Century Gothic"/>
          <w:lang w:val="en-US"/>
        </w:rPr>
        <w:t xml:space="preserve">Cause-effect diagrams (which are also known as Ishikawa diagrams) have become extensively used in improvement </w:t>
      </w:r>
      <w:proofErr w:type="spellStart"/>
      <w:r w:rsidRPr="00487665">
        <w:rPr>
          <w:rFonts w:ascii="Century Gothic" w:hAnsi="Century Gothic"/>
          <w:lang w:val="en-US"/>
        </w:rPr>
        <w:t>programmes</w:t>
      </w:r>
      <w:proofErr w:type="spellEnd"/>
      <w:r w:rsidRPr="00487665">
        <w:rPr>
          <w:rFonts w:ascii="Century Gothic" w:hAnsi="Century Gothic"/>
          <w:lang w:val="en-US"/>
        </w:rPr>
        <w:t xml:space="preserve">. This is because they provide a way of structuring group brainstorming sessions. </w:t>
      </w:r>
    </w:p>
    <w:p w:rsidR="00487665" w:rsidRDefault="00487665" w:rsidP="00487665">
      <w:pPr>
        <w:pStyle w:val="NoSpacing"/>
        <w:rPr>
          <w:rFonts w:ascii="Century Gothic" w:hAnsi="Century Gothic"/>
          <w:lang w:val="en-US"/>
        </w:rPr>
      </w:pPr>
    </w:p>
    <w:p w:rsidR="00487665" w:rsidRDefault="00487665" w:rsidP="00487665">
      <w:pPr>
        <w:pStyle w:val="NoSpacing"/>
        <w:rPr>
          <w:rFonts w:ascii="Century Gothic" w:hAnsi="Century Gothic"/>
          <w:lang w:val="en-US"/>
        </w:rPr>
      </w:pPr>
      <w:r w:rsidRPr="00487665">
        <w:rPr>
          <w:rFonts w:ascii="Century Gothic" w:hAnsi="Century Gothic"/>
          <w:lang w:val="en-US"/>
        </w:rPr>
        <w:t>Often the structure involves identif</w:t>
      </w:r>
      <w:r>
        <w:rPr>
          <w:rFonts w:ascii="Century Gothic" w:hAnsi="Century Gothic"/>
          <w:lang w:val="en-US"/>
        </w:rPr>
        <w:t>ying possible causes under the</w:t>
      </w:r>
      <w:r w:rsidRPr="00487665">
        <w:rPr>
          <w:rFonts w:ascii="Century Gothic" w:hAnsi="Century Gothic"/>
          <w:lang w:val="en-US"/>
        </w:rPr>
        <w:t xml:space="preserve"> headings of machinery, manpower, materials, methods and money. </w:t>
      </w:r>
    </w:p>
    <w:p w:rsidR="00487665" w:rsidRDefault="00487665" w:rsidP="00487665">
      <w:pPr>
        <w:pStyle w:val="NoSpacing"/>
        <w:rPr>
          <w:rFonts w:ascii="Century Gothic" w:hAnsi="Century Gothic"/>
          <w:lang w:val="en-US"/>
        </w:rPr>
      </w:pPr>
    </w:p>
    <w:p w:rsidR="00487665" w:rsidRDefault="00487665" w:rsidP="00487665">
      <w:pPr>
        <w:pStyle w:val="NoSpacing"/>
        <w:rPr>
          <w:rFonts w:ascii="Century Gothic" w:hAnsi="Century Gothic"/>
          <w:lang w:val="en-US"/>
        </w:rPr>
      </w:pPr>
      <w:r w:rsidRPr="00487665">
        <w:rPr>
          <w:rFonts w:ascii="Century Gothic" w:hAnsi="Century Gothic"/>
          <w:lang w:val="en-US"/>
        </w:rPr>
        <w:t xml:space="preserve">Yet in practice, any </w:t>
      </w:r>
      <w:proofErr w:type="spellStart"/>
      <w:r w:rsidRPr="00487665">
        <w:rPr>
          <w:rFonts w:ascii="Century Gothic" w:hAnsi="Century Gothic"/>
          <w:lang w:val="en-US"/>
        </w:rPr>
        <w:t>categorisation</w:t>
      </w:r>
      <w:proofErr w:type="spellEnd"/>
      <w:r w:rsidRPr="00487665">
        <w:rPr>
          <w:rFonts w:ascii="Century Gothic" w:hAnsi="Century Gothic"/>
          <w:lang w:val="en-US"/>
        </w:rPr>
        <w:t xml:space="preserve"> that comprehensively covers all relevant possible causes could be used.</w:t>
      </w:r>
    </w:p>
    <w:p w:rsidR="00487665" w:rsidRDefault="00487665" w:rsidP="00487665">
      <w:pPr>
        <w:pStyle w:val="NoSpacing"/>
        <w:rPr>
          <w:rFonts w:ascii="Century Gothic" w:hAnsi="Century Gothic"/>
          <w:lang w:val="en-US"/>
        </w:rPr>
      </w:pPr>
    </w:p>
    <w:p w:rsidR="00487665" w:rsidRPr="00487665" w:rsidRDefault="00487665" w:rsidP="00487665">
      <w:pPr>
        <w:pStyle w:val="NoSpacing"/>
        <w:rPr>
          <w:rFonts w:ascii="Century Gothic" w:hAnsi="Century Gothic"/>
          <w:b/>
          <w:lang w:val="en-US"/>
        </w:rPr>
      </w:pPr>
      <w:r w:rsidRPr="00487665">
        <w:rPr>
          <w:rFonts w:ascii="Century Gothic" w:hAnsi="Century Gothic"/>
          <w:b/>
          <w:lang w:val="en-US"/>
        </w:rPr>
        <w:t xml:space="preserve">Pareto diagrams </w:t>
      </w:r>
    </w:p>
    <w:p w:rsidR="00487665" w:rsidRDefault="00487665" w:rsidP="00487665">
      <w:pPr>
        <w:pStyle w:val="NoSpacing"/>
        <w:rPr>
          <w:rFonts w:ascii="Century Gothic" w:hAnsi="Century Gothic"/>
          <w:lang w:val="en-US"/>
        </w:rPr>
      </w:pPr>
      <w:r w:rsidRPr="00487665">
        <w:rPr>
          <w:rFonts w:ascii="Century Gothic" w:hAnsi="Century Gothic"/>
          <w:lang w:val="en-US"/>
        </w:rPr>
        <w:t xml:space="preserve">The purpose of the Pareto diagram (that was introduced in Chapter 12) is to distinguish between the ‘vital few' issues and the 'trivial many'. It is a relatively straightforward technique which involves arranging items of information on the types of problem or causes of problem into their order of </w:t>
      </w:r>
    </w:p>
    <w:p w:rsidR="00487665" w:rsidRDefault="00487665" w:rsidP="00487665">
      <w:pPr>
        <w:pStyle w:val="NoSpacing"/>
        <w:rPr>
          <w:rFonts w:ascii="Century Gothic" w:hAnsi="Century Gothic"/>
          <w:lang w:val="en-US"/>
        </w:rPr>
      </w:pPr>
    </w:p>
    <w:p w:rsidR="00487665" w:rsidRDefault="00487665" w:rsidP="00487665">
      <w:pPr>
        <w:pStyle w:val="NoSpacing"/>
        <w:rPr>
          <w:rFonts w:ascii="Century Gothic" w:hAnsi="Century Gothic"/>
          <w:lang w:val="en-US"/>
        </w:rPr>
      </w:pPr>
      <w:r w:rsidRPr="00487665">
        <w:rPr>
          <w:rFonts w:ascii="Century Gothic" w:hAnsi="Century Gothic"/>
          <w:lang w:val="en-US"/>
        </w:rPr>
        <w:t xml:space="preserve">This can be used to highlight areas where further decision making will be useful. </w:t>
      </w:r>
    </w:p>
    <w:p w:rsidR="00487665" w:rsidRDefault="00487665" w:rsidP="00487665">
      <w:pPr>
        <w:pStyle w:val="NoSpacing"/>
        <w:rPr>
          <w:rFonts w:ascii="Century Gothic" w:hAnsi="Century Gothic"/>
          <w:lang w:val="en-US"/>
        </w:rPr>
      </w:pPr>
    </w:p>
    <w:p w:rsidR="00487665" w:rsidRDefault="00487665" w:rsidP="00487665">
      <w:pPr>
        <w:pStyle w:val="NoSpacing"/>
        <w:rPr>
          <w:rFonts w:ascii="Century Gothic" w:hAnsi="Century Gothic"/>
          <w:lang w:val="en-US"/>
        </w:rPr>
      </w:pPr>
      <w:r w:rsidRPr="00487665">
        <w:rPr>
          <w:rFonts w:ascii="Century Gothic" w:hAnsi="Century Gothic"/>
          <w:lang w:val="en-US"/>
        </w:rPr>
        <w:t>Pareto analysis is based on the phenomenon of relatively few causes explaining the majority of effects. For example, most revenue for any company is likely to come from relatively few of the company's customers</w:t>
      </w:r>
      <w:r>
        <w:rPr>
          <w:rFonts w:ascii="Century Gothic" w:hAnsi="Century Gothic"/>
          <w:lang w:val="en-US"/>
        </w:rPr>
        <w:t>.</w:t>
      </w:r>
    </w:p>
    <w:p w:rsidR="00487665" w:rsidRDefault="00487665" w:rsidP="00487665">
      <w:pPr>
        <w:pStyle w:val="NoSpacing"/>
        <w:rPr>
          <w:rFonts w:ascii="Century Gothic" w:hAnsi="Century Gothic"/>
          <w:lang w:val="en-US"/>
        </w:rPr>
      </w:pPr>
    </w:p>
    <w:p w:rsidR="00487665" w:rsidRDefault="00487665" w:rsidP="00487665">
      <w:pPr>
        <w:pStyle w:val="NoSpacing"/>
        <w:rPr>
          <w:rFonts w:ascii="Century Gothic" w:hAnsi="Century Gothic"/>
          <w:lang w:val="en-US"/>
        </w:rPr>
      </w:pPr>
      <w:r>
        <w:rPr>
          <w:rFonts w:ascii="Century Gothic" w:hAnsi="Century Gothic"/>
          <w:lang w:val="en-US"/>
        </w:rPr>
        <w:t>See text book for these diagrams</w:t>
      </w:r>
    </w:p>
    <w:p w:rsidR="00487665" w:rsidRDefault="00487665" w:rsidP="00487665">
      <w:pPr>
        <w:pStyle w:val="NoSpacing"/>
        <w:rPr>
          <w:rFonts w:ascii="Century Gothic" w:hAnsi="Century Gothic"/>
          <w:lang w:val="en-US"/>
        </w:rPr>
      </w:pPr>
    </w:p>
    <w:p w:rsidR="00487665" w:rsidRDefault="00487665" w:rsidP="00487665">
      <w:pPr>
        <w:pStyle w:val="NoSpacing"/>
        <w:rPr>
          <w:rFonts w:ascii="Century Gothic" w:hAnsi="Century Gothic"/>
          <w:lang w:val="en-US"/>
        </w:rPr>
      </w:pPr>
    </w:p>
    <w:p w:rsidR="00487665" w:rsidRDefault="00487665" w:rsidP="00487665">
      <w:pPr>
        <w:pStyle w:val="NoSpacing"/>
        <w:rPr>
          <w:rFonts w:ascii="Century Gothic" w:hAnsi="Century Gothic"/>
          <w:b/>
          <w:lang w:val="en-US"/>
        </w:rPr>
      </w:pPr>
    </w:p>
    <w:p w:rsidR="00487665" w:rsidRPr="00487665" w:rsidRDefault="00487665" w:rsidP="00487665">
      <w:pPr>
        <w:pStyle w:val="NoSpacing"/>
        <w:rPr>
          <w:rFonts w:ascii="Century Gothic" w:hAnsi="Century Gothic"/>
          <w:b/>
          <w:lang w:val="en-US"/>
        </w:rPr>
      </w:pPr>
      <w:r w:rsidRPr="00487665">
        <w:rPr>
          <w:rFonts w:ascii="Century Gothic" w:hAnsi="Century Gothic"/>
          <w:b/>
          <w:lang w:val="en-US"/>
        </w:rPr>
        <w:lastRenderedPageBreak/>
        <w:t>Why-why analysis</w:t>
      </w:r>
    </w:p>
    <w:p w:rsidR="00487665" w:rsidRDefault="00487665" w:rsidP="00487665">
      <w:pPr>
        <w:pStyle w:val="NoSpacing"/>
        <w:rPr>
          <w:rFonts w:ascii="Century Gothic" w:hAnsi="Century Gothic"/>
          <w:lang w:val="en-US"/>
        </w:rPr>
      </w:pPr>
      <w:r w:rsidRPr="00487665">
        <w:rPr>
          <w:rFonts w:ascii="Century Gothic" w:hAnsi="Century Gothic"/>
          <w:lang w:val="en-US"/>
        </w:rPr>
        <w:t xml:space="preserve">Why-why analysis starts by stating the problem and asking why that problem has occurred. </w:t>
      </w:r>
    </w:p>
    <w:p w:rsidR="00487665" w:rsidRDefault="00487665" w:rsidP="00487665">
      <w:pPr>
        <w:pStyle w:val="NoSpacing"/>
        <w:rPr>
          <w:rFonts w:ascii="Century Gothic" w:hAnsi="Century Gothic"/>
          <w:lang w:val="en-US"/>
        </w:rPr>
      </w:pPr>
    </w:p>
    <w:p w:rsidR="00487665" w:rsidRDefault="00487665" w:rsidP="00487665">
      <w:pPr>
        <w:pStyle w:val="NoSpacing"/>
        <w:rPr>
          <w:rFonts w:ascii="Century Gothic" w:hAnsi="Century Gothic"/>
          <w:lang w:val="en-US"/>
        </w:rPr>
      </w:pPr>
      <w:r w:rsidRPr="00487665">
        <w:rPr>
          <w:rFonts w:ascii="Century Gothic" w:hAnsi="Century Gothic"/>
          <w:lang w:val="en-US"/>
        </w:rPr>
        <w:t xml:space="preserve">Once the reasons for the problem occurring have been identified, each of the reasons is taken in turn and again the question is asked why those reasons have occurred, and so on. </w:t>
      </w:r>
    </w:p>
    <w:p w:rsidR="00487665" w:rsidRDefault="00487665" w:rsidP="00487665">
      <w:pPr>
        <w:pStyle w:val="NoSpacing"/>
        <w:rPr>
          <w:rFonts w:ascii="Century Gothic" w:hAnsi="Century Gothic"/>
          <w:lang w:val="en-US"/>
        </w:rPr>
      </w:pPr>
    </w:p>
    <w:p w:rsidR="00487665" w:rsidRPr="00B33A9B" w:rsidRDefault="00487665" w:rsidP="00487665">
      <w:pPr>
        <w:pStyle w:val="NoSpacing"/>
        <w:rPr>
          <w:rFonts w:ascii="Century Gothic" w:hAnsi="Century Gothic"/>
          <w:lang w:val="en-US"/>
        </w:rPr>
      </w:pPr>
      <w:bookmarkStart w:id="2" w:name="_GoBack"/>
      <w:bookmarkEnd w:id="2"/>
      <w:r w:rsidRPr="00487665">
        <w:rPr>
          <w:rFonts w:ascii="Century Gothic" w:hAnsi="Century Gothic"/>
          <w:lang w:val="en-US"/>
        </w:rPr>
        <w:t>This procedure is continued until either a cause seems sufficiently self-contained to be addressed by itself or no more answers to the question 'why?' can be generated.</w:t>
      </w:r>
    </w:p>
    <w:sectPr w:rsidR="00487665" w:rsidRPr="00B33A9B" w:rsidSect="0045685C">
      <w:footerReference w:type="default" r:id="rId10"/>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2A83" w:rsidRDefault="00F52A83" w:rsidP="0045685C">
      <w:pPr>
        <w:spacing w:after="0" w:line="240" w:lineRule="auto"/>
      </w:pPr>
      <w:r>
        <w:separator/>
      </w:r>
    </w:p>
  </w:endnote>
  <w:endnote w:type="continuationSeparator" w:id="0">
    <w:p w:rsidR="00F52A83" w:rsidRDefault="00F52A83"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487665">
          <w:rPr>
            <w:noProof/>
          </w:rPr>
          <w:t>14</w:t>
        </w:r>
        <w:r>
          <w:rPr>
            <w:noProof/>
          </w:rPr>
          <w:fldChar w:fldCharType="end"/>
        </w:r>
      </w:p>
    </w:sdtContent>
  </w:sdt>
  <w:p w:rsidR="007E420D" w:rsidRDefault="007E420D">
    <w:pPr>
      <w:pStyle w:val="Footer"/>
    </w:pPr>
  </w:p>
  <w:p w:rsidR="008E2846" w:rsidRDefault="008E2846"/>
  <w:p w:rsidR="008E2846" w:rsidRDefault="008E2846"/>
  <w:p w:rsidR="008E2846" w:rsidRDefault="008E2846"/>
  <w:p w:rsidR="00000000" w:rsidRDefault="00F52A8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2A83" w:rsidRDefault="00F52A83" w:rsidP="0045685C">
      <w:pPr>
        <w:spacing w:after="0" w:line="240" w:lineRule="auto"/>
      </w:pPr>
      <w:r>
        <w:separator/>
      </w:r>
    </w:p>
  </w:footnote>
  <w:footnote w:type="continuationSeparator" w:id="0">
    <w:p w:rsidR="00F52A83" w:rsidRDefault="00F52A83"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D44E5"/>
    <w:multiLevelType w:val="hybridMultilevel"/>
    <w:tmpl w:val="72A0F5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C535820"/>
    <w:multiLevelType w:val="hybridMultilevel"/>
    <w:tmpl w:val="1BEA2C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1CDC5A8C"/>
    <w:multiLevelType w:val="hybridMultilevel"/>
    <w:tmpl w:val="CE1A57A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1D8118F2"/>
    <w:multiLevelType w:val="multilevel"/>
    <w:tmpl w:val="4B626134"/>
    <w:lvl w:ilvl="0">
      <w:start w:val="1"/>
      <w:numFmt w:val="bullet"/>
      <w:lvlText w:val="•"/>
      <w:lvlJc w:val="left"/>
      <w:rPr>
        <w:rFonts w:ascii="Bookman Old Style" w:eastAsia="Bookman Old Style" w:hAnsi="Bookman Old Style" w:cs="Bookman Old Style"/>
        <w:b w:val="0"/>
        <w:bCs w:val="0"/>
        <w:i w:val="0"/>
        <w:iCs w:val="0"/>
        <w:smallCaps w:val="0"/>
        <w:strike w:val="0"/>
        <w:color w:val="000000"/>
        <w:spacing w:val="0"/>
        <w:w w:val="100"/>
        <w:position w:val="0"/>
        <w:sz w:val="17"/>
        <w:szCs w:val="17"/>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F2752A7"/>
    <w:multiLevelType w:val="hybridMultilevel"/>
    <w:tmpl w:val="3E024EAE"/>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
    <w:nsid w:val="20F75381"/>
    <w:multiLevelType w:val="hybridMultilevel"/>
    <w:tmpl w:val="8DC675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2D7935D1"/>
    <w:multiLevelType w:val="hybridMultilevel"/>
    <w:tmpl w:val="89FCFB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2D99052A"/>
    <w:multiLevelType w:val="hybridMultilevel"/>
    <w:tmpl w:val="9FECAB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348211B3"/>
    <w:multiLevelType w:val="hybridMultilevel"/>
    <w:tmpl w:val="68F290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450D56DA"/>
    <w:multiLevelType w:val="hybridMultilevel"/>
    <w:tmpl w:val="7C0C77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483861F2"/>
    <w:multiLevelType w:val="hybridMultilevel"/>
    <w:tmpl w:val="ABEAADD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4FA40EFC"/>
    <w:multiLevelType w:val="hybridMultilevel"/>
    <w:tmpl w:val="F8520A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526776D1"/>
    <w:multiLevelType w:val="hybridMultilevel"/>
    <w:tmpl w:val="E52454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6"/>
  </w:num>
  <w:num w:numId="2">
    <w:abstractNumId w:val="10"/>
  </w:num>
  <w:num w:numId="3">
    <w:abstractNumId w:val="11"/>
  </w:num>
  <w:num w:numId="4">
    <w:abstractNumId w:val="2"/>
  </w:num>
  <w:num w:numId="5">
    <w:abstractNumId w:val="5"/>
  </w:num>
  <w:num w:numId="6">
    <w:abstractNumId w:val="12"/>
  </w:num>
  <w:num w:numId="7">
    <w:abstractNumId w:val="9"/>
  </w:num>
  <w:num w:numId="8">
    <w:abstractNumId w:val="0"/>
  </w:num>
  <w:num w:numId="9">
    <w:abstractNumId w:val="8"/>
  </w:num>
  <w:num w:numId="10">
    <w:abstractNumId w:val="3"/>
  </w:num>
  <w:num w:numId="11">
    <w:abstractNumId w:val="1"/>
  </w:num>
  <w:num w:numId="12">
    <w:abstractNumId w:val="4"/>
  </w:num>
  <w:num w:numId="13">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A30"/>
    <w:rsid w:val="000008EC"/>
    <w:rsid w:val="00002B36"/>
    <w:rsid w:val="00002C42"/>
    <w:rsid w:val="00006E76"/>
    <w:rsid w:val="00007E77"/>
    <w:rsid w:val="000145BF"/>
    <w:rsid w:val="000159C0"/>
    <w:rsid w:val="0002229E"/>
    <w:rsid w:val="00024D1E"/>
    <w:rsid w:val="00031B09"/>
    <w:rsid w:val="0003381B"/>
    <w:rsid w:val="000372F9"/>
    <w:rsid w:val="00037710"/>
    <w:rsid w:val="00043B8E"/>
    <w:rsid w:val="0004620F"/>
    <w:rsid w:val="000462E3"/>
    <w:rsid w:val="00062D98"/>
    <w:rsid w:val="000643C7"/>
    <w:rsid w:val="0007066F"/>
    <w:rsid w:val="00076D10"/>
    <w:rsid w:val="00081FFC"/>
    <w:rsid w:val="00087DD1"/>
    <w:rsid w:val="00091AE8"/>
    <w:rsid w:val="00092BB2"/>
    <w:rsid w:val="00093047"/>
    <w:rsid w:val="000942DE"/>
    <w:rsid w:val="00095709"/>
    <w:rsid w:val="000A45BE"/>
    <w:rsid w:val="000A6BA7"/>
    <w:rsid w:val="000A7A71"/>
    <w:rsid w:val="000B158A"/>
    <w:rsid w:val="000D3818"/>
    <w:rsid w:val="000D4D8D"/>
    <w:rsid w:val="000E2B2A"/>
    <w:rsid w:val="000E6324"/>
    <w:rsid w:val="000E647C"/>
    <w:rsid w:val="000E7074"/>
    <w:rsid w:val="00100A43"/>
    <w:rsid w:val="00101952"/>
    <w:rsid w:val="00104CCC"/>
    <w:rsid w:val="00117D00"/>
    <w:rsid w:val="00120EA8"/>
    <w:rsid w:val="001237F9"/>
    <w:rsid w:val="00144C3D"/>
    <w:rsid w:val="001457E9"/>
    <w:rsid w:val="001467BE"/>
    <w:rsid w:val="00151287"/>
    <w:rsid w:val="0015309B"/>
    <w:rsid w:val="00153A3A"/>
    <w:rsid w:val="00153AD3"/>
    <w:rsid w:val="00156F28"/>
    <w:rsid w:val="001578CF"/>
    <w:rsid w:val="00170697"/>
    <w:rsid w:val="00172F84"/>
    <w:rsid w:val="001940C7"/>
    <w:rsid w:val="001B00D1"/>
    <w:rsid w:val="001C57C0"/>
    <w:rsid w:val="001C7BB4"/>
    <w:rsid w:val="001D70BB"/>
    <w:rsid w:val="001E4CB0"/>
    <w:rsid w:val="001E5AC7"/>
    <w:rsid w:val="001E5DDD"/>
    <w:rsid w:val="001F6E4C"/>
    <w:rsid w:val="002008C4"/>
    <w:rsid w:val="00202E01"/>
    <w:rsid w:val="00204ACE"/>
    <w:rsid w:val="00211DFB"/>
    <w:rsid w:val="002139D2"/>
    <w:rsid w:val="00221351"/>
    <w:rsid w:val="002236E9"/>
    <w:rsid w:val="002236F6"/>
    <w:rsid w:val="00226DD7"/>
    <w:rsid w:val="002351B0"/>
    <w:rsid w:val="00235B9B"/>
    <w:rsid w:val="00247B7D"/>
    <w:rsid w:val="00254724"/>
    <w:rsid w:val="00255C9A"/>
    <w:rsid w:val="00265ECB"/>
    <w:rsid w:val="00274C35"/>
    <w:rsid w:val="00280EC5"/>
    <w:rsid w:val="00283B80"/>
    <w:rsid w:val="00296EA1"/>
    <w:rsid w:val="002A20E5"/>
    <w:rsid w:val="002B2E8A"/>
    <w:rsid w:val="002B2FD6"/>
    <w:rsid w:val="002B3D5A"/>
    <w:rsid w:val="002C42BE"/>
    <w:rsid w:val="002C4A42"/>
    <w:rsid w:val="002C7FBE"/>
    <w:rsid w:val="002D28DF"/>
    <w:rsid w:val="002D4320"/>
    <w:rsid w:val="002D4C08"/>
    <w:rsid w:val="002E228D"/>
    <w:rsid w:val="002E2ADB"/>
    <w:rsid w:val="002E474D"/>
    <w:rsid w:val="002E6016"/>
    <w:rsid w:val="002E6D3D"/>
    <w:rsid w:val="002F5F80"/>
    <w:rsid w:val="003065FE"/>
    <w:rsid w:val="00321E00"/>
    <w:rsid w:val="00330987"/>
    <w:rsid w:val="00334426"/>
    <w:rsid w:val="003450BE"/>
    <w:rsid w:val="00345BF8"/>
    <w:rsid w:val="00350024"/>
    <w:rsid w:val="003511C7"/>
    <w:rsid w:val="00352415"/>
    <w:rsid w:val="003579EB"/>
    <w:rsid w:val="003601AC"/>
    <w:rsid w:val="00362CC6"/>
    <w:rsid w:val="0036337B"/>
    <w:rsid w:val="00364BFB"/>
    <w:rsid w:val="00365820"/>
    <w:rsid w:val="003723A8"/>
    <w:rsid w:val="003739BE"/>
    <w:rsid w:val="00373ECA"/>
    <w:rsid w:val="0037511F"/>
    <w:rsid w:val="00375E8C"/>
    <w:rsid w:val="00376203"/>
    <w:rsid w:val="003771DA"/>
    <w:rsid w:val="00381D75"/>
    <w:rsid w:val="003842F6"/>
    <w:rsid w:val="003871D8"/>
    <w:rsid w:val="00390109"/>
    <w:rsid w:val="003902CB"/>
    <w:rsid w:val="003A532E"/>
    <w:rsid w:val="003B34F2"/>
    <w:rsid w:val="003B573B"/>
    <w:rsid w:val="003D1E6F"/>
    <w:rsid w:val="003D4DDC"/>
    <w:rsid w:val="003D7045"/>
    <w:rsid w:val="003E2A39"/>
    <w:rsid w:val="003E57BD"/>
    <w:rsid w:val="00401CA8"/>
    <w:rsid w:val="00413EA9"/>
    <w:rsid w:val="00421DA8"/>
    <w:rsid w:val="004233D4"/>
    <w:rsid w:val="00424B4B"/>
    <w:rsid w:val="00424E01"/>
    <w:rsid w:val="00425CCE"/>
    <w:rsid w:val="004267DB"/>
    <w:rsid w:val="004310D1"/>
    <w:rsid w:val="00435152"/>
    <w:rsid w:val="00435FB1"/>
    <w:rsid w:val="00451718"/>
    <w:rsid w:val="00454492"/>
    <w:rsid w:val="0045685C"/>
    <w:rsid w:val="00462DDF"/>
    <w:rsid w:val="00464722"/>
    <w:rsid w:val="00466E5A"/>
    <w:rsid w:val="00475118"/>
    <w:rsid w:val="00476121"/>
    <w:rsid w:val="00487665"/>
    <w:rsid w:val="00490120"/>
    <w:rsid w:val="0049070A"/>
    <w:rsid w:val="004A53AD"/>
    <w:rsid w:val="004A62F9"/>
    <w:rsid w:val="004A7026"/>
    <w:rsid w:val="004B70B5"/>
    <w:rsid w:val="004B7636"/>
    <w:rsid w:val="004C0CD5"/>
    <w:rsid w:val="004C24ED"/>
    <w:rsid w:val="004C48C4"/>
    <w:rsid w:val="004C6E52"/>
    <w:rsid w:val="004D73BA"/>
    <w:rsid w:val="004D76B5"/>
    <w:rsid w:val="004E4F06"/>
    <w:rsid w:val="004E719F"/>
    <w:rsid w:val="004F1F95"/>
    <w:rsid w:val="004F53B7"/>
    <w:rsid w:val="005117BC"/>
    <w:rsid w:val="00513FBA"/>
    <w:rsid w:val="005166EE"/>
    <w:rsid w:val="00526D77"/>
    <w:rsid w:val="00532EF6"/>
    <w:rsid w:val="00533F09"/>
    <w:rsid w:val="0053469A"/>
    <w:rsid w:val="00546454"/>
    <w:rsid w:val="005503FF"/>
    <w:rsid w:val="00556DDE"/>
    <w:rsid w:val="005638F2"/>
    <w:rsid w:val="005736E0"/>
    <w:rsid w:val="005737FC"/>
    <w:rsid w:val="005857B0"/>
    <w:rsid w:val="00586E7A"/>
    <w:rsid w:val="0059084D"/>
    <w:rsid w:val="00593A73"/>
    <w:rsid w:val="0059557E"/>
    <w:rsid w:val="005A59FD"/>
    <w:rsid w:val="005B351E"/>
    <w:rsid w:val="005C6A9B"/>
    <w:rsid w:val="005D4A95"/>
    <w:rsid w:val="005E0FA2"/>
    <w:rsid w:val="005E2515"/>
    <w:rsid w:val="005E28BC"/>
    <w:rsid w:val="005F148A"/>
    <w:rsid w:val="005F21D7"/>
    <w:rsid w:val="006003D7"/>
    <w:rsid w:val="00601D6C"/>
    <w:rsid w:val="0060314E"/>
    <w:rsid w:val="0060527E"/>
    <w:rsid w:val="006062B8"/>
    <w:rsid w:val="00616F7D"/>
    <w:rsid w:val="006229AD"/>
    <w:rsid w:val="00633DE5"/>
    <w:rsid w:val="006405F2"/>
    <w:rsid w:val="006567D6"/>
    <w:rsid w:val="00656DC4"/>
    <w:rsid w:val="00663A82"/>
    <w:rsid w:val="0066500F"/>
    <w:rsid w:val="00675064"/>
    <w:rsid w:val="00676B7D"/>
    <w:rsid w:val="00684CC4"/>
    <w:rsid w:val="006862FC"/>
    <w:rsid w:val="0069194F"/>
    <w:rsid w:val="006A77AE"/>
    <w:rsid w:val="006B45EE"/>
    <w:rsid w:val="006B7D82"/>
    <w:rsid w:val="006D21CF"/>
    <w:rsid w:val="006D43A7"/>
    <w:rsid w:val="006E17B1"/>
    <w:rsid w:val="006E4B22"/>
    <w:rsid w:val="006E7649"/>
    <w:rsid w:val="006F043B"/>
    <w:rsid w:val="006F3980"/>
    <w:rsid w:val="006F454C"/>
    <w:rsid w:val="006F549C"/>
    <w:rsid w:val="006F54A0"/>
    <w:rsid w:val="00723357"/>
    <w:rsid w:val="007265D3"/>
    <w:rsid w:val="00733339"/>
    <w:rsid w:val="00746575"/>
    <w:rsid w:val="00753DF8"/>
    <w:rsid w:val="007701D1"/>
    <w:rsid w:val="00775756"/>
    <w:rsid w:val="00775E92"/>
    <w:rsid w:val="00776628"/>
    <w:rsid w:val="007802B6"/>
    <w:rsid w:val="007A1437"/>
    <w:rsid w:val="007B6954"/>
    <w:rsid w:val="007C073D"/>
    <w:rsid w:val="007C083A"/>
    <w:rsid w:val="007C0B6D"/>
    <w:rsid w:val="007C3636"/>
    <w:rsid w:val="007D3517"/>
    <w:rsid w:val="007E3EF5"/>
    <w:rsid w:val="007E420D"/>
    <w:rsid w:val="007F714D"/>
    <w:rsid w:val="00802554"/>
    <w:rsid w:val="008052BA"/>
    <w:rsid w:val="008110E1"/>
    <w:rsid w:val="008126E5"/>
    <w:rsid w:val="00816785"/>
    <w:rsid w:val="00854AEB"/>
    <w:rsid w:val="00855611"/>
    <w:rsid w:val="00860766"/>
    <w:rsid w:val="00861F9C"/>
    <w:rsid w:val="0086303B"/>
    <w:rsid w:val="00870006"/>
    <w:rsid w:val="0087254F"/>
    <w:rsid w:val="008A4341"/>
    <w:rsid w:val="008A6953"/>
    <w:rsid w:val="008A75FD"/>
    <w:rsid w:val="008B478D"/>
    <w:rsid w:val="008B59DA"/>
    <w:rsid w:val="008C010A"/>
    <w:rsid w:val="008C11D2"/>
    <w:rsid w:val="008C4375"/>
    <w:rsid w:val="008C6A7D"/>
    <w:rsid w:val="008D0F41"/>
    <w:rsid w:val="008E0E47"/>
    <w:rsid w:val="008E2155"/>
    <w:rsid w:val="008E2846"/>
    <w:rsid w:val="008E49D8"/>
    <w:rsid w:val="008F261A"/>
    <w:rsid w:val="008F684E"/>
    <w:rsid w:val="009120C6"/>
    <w:rsid w:val="009152A2"/>
    <w:rsid w:val="00917D79"/>
    <w:rsid w:val="00920CDF"/>
    <w:rsid w:val="00940799"/>
    <w:rsid w:val="00940ABE"/>
    <w:rsid w:val="0096156E"/>
    <w:rsid w:val="00966779"/>
    <w:rsid w:val="00971A6B"/>
    <w:rsid w:val="00980E36"/>
    <w:rsid w:val="00983593"/>
    <w:rsid w:val="009856FE"/>
    <w:rsid w:val="00993120"/>
    <w:rsid w:val="009A0B98"/>
    <w:rsid w:val="009B1976"/>
    <w:rsid w:val="009B2522"/>
    <w:rsid w:val="009B525B"/>
    <w:rsid w:val="009C1D5A"/>
    <w:rsid w:val="009C7149"/>
    <w:rsid w:val="009D2A3D"/>
    <w:rsid w:val="009D6F7C"/>
    <w:rsid w:val="009E1C3C"/>
    <w:rsid w:val="009E2F3E"/>
    <w:rsid w:val="009E47F4"/>
    <w:rsid w:val="009F12FE"/>
    <w:rsid w:val="00A00297"/>
    <w:rsid w:val="00A054B3"/>
    <w:rsid w:val="00A10C42"/>
    <w:rsid w:val="00A12AC0"/>
    <w:rsid w:val="00A16498"/>
    <w:rsid w:val="00A20BDE"/>
    <w:rsid w:val="00A21DE4"/>
    <w:rsid w:val="00A346E3"/>
    <w:rsid w:val="00A42F8B"/>
    <w:rsid w:val="00A43077"/>
    <w:rsid w:val="00A476F5"/>
    <w:rsid w:val="00A532F5"/>
    <w:rsid w:val="00A66E1D"/>
    <w:rsid w:val="00A67FF6"/>
    <w:rsid w:val="00A72AC0"/>
    <w:rsid w:val="00A74F19"/>
    <w:rsid w:val="00A7576E"/>
    <w:rsid w:val="00A8136A"/>
    <w:rsid w:val="00A876FD"/>
    <w:rsid w:val="00A936D7"/>
    <w:rsid w:val="00A96E43"/>
    <w:rsid w:val="00AA392A"/>
    <w:rsid w:val="00AA419E"/>
    <w:rsid w:val="00AA4228"/>
    <w:rsid w:val="00AA7B99"/>
    <w:rsid w:val="00AC24D9"/>
    <w:rsid w:val="00AD093D"/>
    <w:rsid w:val="00AD7DF7"/>
    <w:rsid w:val="00B10C5A"/>
    <w:rsid w:val="00B12D3A"/>
    <w:rsid w:val="00B16091"/>
    <w:rsid w:val="00B212C6"/>
    <w:rsid w:val="00B31083"/>
    <w:rsid w:val="00B33A9B"/>
    <w:rsid w:val="00B37211"/>
    <w:rsid w:val="00B432C4"/>
    <w:rsid w:val="00B45504"/>
    <w:rsid w:val="00B548A8"/>
    <w:rsid w:val="00B65D89"/>
    <w:rsid w:val="00B757BD"/>
    <w:rsid w:val="00B91396"/>
    <w:rsid w:val="00BB49AD"/>
    <w:rsid w:val="00BC10DF"/>
    <w:rsid w:val="00BC3884"/>
    <w:rsid w:val="00BD2025"/>
    <w:rsid w:val="00BE2CED"/>
    <w:rsid w:val="00BE6CED"/>
    <w:rsid w:val="00BE75C4"/>
    <w:rsid w:val="00BF2C98"/>
    <w:rsid w:val="00C041CF"/>
    <w:rsid w:val="00C05184"/>
    <w:rsid w:val="00C066AD"/>
    <w:rsid w:val="00C07FBA"/>
    <w:rsid w:val="00C14443"/>
    <w:rsid w:val="00C14665"/>
    <w:rsid w:val="00C15953"/>
    <w:rsid w:val="00C23A59"/>
    <w:rsid w:val="00C33EE8"/>
    <w:rsid w:val="00C35DE1"/>
    <w:rsid w:val="00C36090"/>
    <w:rsid w:val="00C36734"/>
    <w:rsid w:val="00C51418"/>
    <w:rsid w:val="00C64FF1"/>
    <w:rsid w:val="00C67A39"/>
    <w:rsid w:val="00C750E6"/>
    <w:rsid w:val="00C81566"/>
    <w:rsid w:val="00C94132"/>
    <w:rsid w:val="00CA427C"/>
    <w:rsid w:val="00CA716A"/>
    <w:rsid w:val="00CA7FD3"/>
    <w:rsid w:val="00CB5E1E"/>
    <w:rsid w:val="00CB6AEC"/>
    <w:rsid w:val="00CC246D"/>
    <w:rsid w:val="00CC3621"/>
    <w:rsid w:val="00CD6FB7"/>
    <w:rsid w:val="00CE0E7A"/>
    <w:rsid w:val="00CE64FF"/>
    <w:rsid w:val="00CF07ED"/>
    <w:rsid w:val="00CF089E"/>
    <w:rsid w:val="00CF2724"/>
    <w:rsid w:val="00CF4576"/>
    <w:rsid w:val="00D10C50"/>
    <w:rsid w:val="00D201CE"/>
    <w:rsid w:val="00D216C4"/>
    <w:rsid w:val="00D2485B"/>
    <w:rsid w:val="00D253D8"/>
    <w:rsid w:val="00D273C7"/>
    <w:rsid w:val="00D3176F"/>
    <w:rsid w:val="00D34863"/>
    <w:rsid w:val="00D35571"/>
    <w:rsid w:val="00D415B6"/>
    <w:rsid w:val="00D441D4"/>
    <w:rsid w:val="00D46A26"/>
    <w:rsid w:val="00D476A2"/>
    <w:rsid w:val="00D56F9E"/>
    <w:rsid w:val="00D57A44"/>
    <w:rsid w:val="00D61DAF"/>
    <w:rsid w:val="00D745CD"/>
    <w:rsid w:val="00D75418"/>
    <w:rsid w:val="00D76879"/>
    <w:rsid w:val="00D861E3"/>
    <w:rsid w:val="00D947D8"/>
    <w:rsid w:val="00DB77D3"/>
    <w:rsid w:val="00DC11E8"/>
    <w:rsid w:val="00DC320D"/>
    <w:rsid w:val="00DC628E"/>
    <w:rsid w:val="00DD3E66"/>
    <w:rsid w:val="00DD7AE4"/>
    <w:rsid w:val="00DF32DC"/>
    <w:rsid w:val="00DF5C2C"/>
    <w:rsid w:val="00E071E6"/>
    <w:rsid w:val="00E169FD"/>
    <w:rsid w:val="00E17916"/>
    <w:rsid w:val="00E2295D"/>
    <w:rsid w:val="00E24FC0"/>
    <w:rsid w:val="00E278F3"/>
    <w:rsid w:val="00E329BE"/>
    <w:rsid w:val="00E3558D"/>
    <w:rsid w:val="00E36FCA"/>
    <w:rsid w:val="00E41E07"/>
    <w:rsid w:val="00E41EE5"/>
    <w:rsid w:val="00E45C54"/>
    <w:rsid w:val="00E65DF8"/>
    <w:rsid w:val="00E800D2"/>
    <w:rsid w:val="00E8037A"/>
    <w:rsid w:val="00E80E9C"/>
    <w:rsid w:val="00E82E46"/>
    <w:rsid w:val="00E83BAB"/>
    <w:rsid w:val="00E86281"/>
    <w:rsid w:val="00E87477"/>
    <w:rsid w:val="00E93E2D"/>
    <w:rsid w:val="00E95B67"/>
    <w:rsid w:val="00EB3EB0"/>
    <w:rsid w:val="00EB70FE"/>
    <w:rsid w:val="00EB7881"/>
    <w:rsid w:val="00EC1C1D"/>
    <w:rsid w:val="00EC32C5"/>
    <w:rsid w:val="00EC4BFE"/>
    <w:rsid w:val="00EE4001"/>
    <w:rsid w:val="00EE7B21"/>
    <w:rsid w:val="00EF6077"/>
    <w:rsid w:val="00F07D83"/>
    <w:rsid w:val="00F10B94"/>
    <w:rsid w:val="00F24805"/>
    <w:rsid w:val="00F30A5D"/>
    <w:rsid w:val="00F31542"/>
    <w:rsid w:val="00F41F22"/>
    <w:rsid w:val="00F44CFA"/>
    <w:rsid w:val="00F52A30"/>
    <w:rsid w:val="00F52A83"/>
    <w:rsid w:val="00F607BB"/>
    <w:rsid w:val="00F63216"/>
    <w:rsid w:val="00F67591"/>
    <w:rsid w:val="00F80BF0"/>
    <w:rsid w:val="00F85898"/>
    <w:rsid w:val="00F944A1"/>
    <w:rsid w:val="00F94D80"/>
    <w:rsid w:val="00F96F41"/>
    <w:rsid w:val="00FC199D"/>
    <w:rsid w:val="00FC54A4"/>
    <w:rsid w:val="00FE6648"/>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ED98A4D-C2CF-4281-8AC9-EAF704F8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 w:type="character" w:customStyle="1" w:styleId="Bodytext4">
    <w:name w:val="Body text (4)"/>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30">
    <w:name w:val="Heading #3_"/>
    <w:basedOn w:val="DefaultParagraphFont"/>
    <w:link w:val="Heading31"/>
    <w:rsid w:val="005736E0"/>
    <w:rPr>
      <w:rFonts w:ascii="Segoe UI" w:eastAsia="Segoe UI" w:hAnsi="Segoe UI" w:cs="Segoe UI"/>
      <w:b/>
      <w:bCs/>
      <w:sz w:val="41"/>
      <w:szCs w:val="41"/>
      <w:shd w:val="clear" w:color="auto" w:fill="FFFFFF"/>
    </w:rPr>
  </w:style>
  <w:style w:type="paragraph" w:customStyle="1" w:styleId="Heading31">
    <w:name w:val="Heading #3"/>
    <w:basedOn w:val="Normal"/>
    <w:link w:val="Heading30"/>
    <w:rsid w:val="005736E0"/>
    <w:pPr>
      <w:widowControl w:val="0"/>
      <w:shd w:val="clear" w:color="auto" w:fill="FFFFFF"/>
      <w:spacing w:before="480" w:after="360" w:line="0" w:lineRule="atLeast"/>
      <w:outlineLvl w:val="2"/>
    </w:pPr>
    <w:rPr>
      <w:rFonts w:ascii="Segoe UI" w:eastAsia="Segoe UI" w:hAnsi="Segoe UI" w:cs="Segoe UI"/>
      <w:b/>
      <w:bCs/>
      <w:sz w:val="41"/>
      <w:szCs w:val="41"/>
    </w:rPr>
  </w:style>
  <w:style w:type="character" w:customStyle="1" w:styleId="BodyText1">
    <w:name w:val="Body Text1"/>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145pt">
    <w:name w:val="Body text + 14.5 pt"/>
    <w:aliases w:val="Italic,Spacing 0 pt,Body text + 16 pt,Heading #7 + Arial Narrow,18.5 pt,Body text + Arial Narrow,18 pt"/>
    <w:basedOn w:val="DefaultParagraphFont"/>
    <w:rsid w:val="005736E0"/>
    <w:rPr>
      <w:rFonts w:ascii="Palatino Linotype" w:eastAsia="Palatino Linotype" w:hAnsi="Palatino Linotype" w:cs="Palatino Linotype"/>
      <w:b w:val="0"/>
      <w:bCs w:val="0"/>
      <w:i/>
      <w:iCs/>
      <w:smallCaps w:val="0"/>
      <w:strike w:val="0"/>
      <w:color w:val="000000"/>
      <w:spacing w:val="-10"/>
      <w:w w:val="100"/>
      <w:position w:val="0"/>
      <w:sz w:val="29"/>
      <w:szCs w:val="29"/>
      <w:u w:val="none"/>
      <w:lang w:val="en-US"/>
    </w:rPr>
  </w:style>
  <w:style w:type="character" w:customStyle="1" w:styleId="BodyText2">
    <w:name w:val="Body Text2"/>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20">
    <w:name w:val="Heading #2_"/>
    <w:basedOn w:val="DefaultParagraphFont"/>
    <w:link w:val="Heading21"/>
    <w:rsid w:val="001D70BB"/>
    <w:rPr>
      <w:rFonts w:ascii="Segoe UI" w:eastAsia="Segoe UI" w:hAnsi="Segoe UI" w:cs="Segoe UI"/>
      <w:b/>
      <w:bCs/>
      <w:sz w:val="41"/>
      <w:szCs w:val="41"/>
      <w:shd w:val="clear" w:color="auto" w:fill="FFFFFF"/>
    </w:rPr>
  </w:style>
  <w:style w:type="character" w:customStyle="1" w:styleId="BodyText3">
    <w:name w:val="Body Text3"/>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40">
    <w:name w:val="Body Text4"/>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BodytextSpacing-1pt">
    <w:name w:val="Body text + Spacing -1 pt"/>
    <w:basedOn w:val="DefaultParagraphFont"/>
    <w:rsid w:val="001D70BB"/>
    <w:rPr>
      <w:rFonts w:ascii="Palatino Linotype" w:eastAsia="Palatino Linotype" w:hAnsi="Palatino Linotype" w:cs="Palatino Linotype"/>
      <w:b w:val="0"/>
      <w:bCs w:val="0"/>
      <w:i w:val="0"/>
      <w:iCs w:val="0"/>
      <w:smallCaps w:val="0"/>
      <w:strike w:val="0"/>
      <w:color w:val="000000"/>
      <w:spacing w:val="-30"/>
      <w:w w:val="100"/>
      <w:position w:val="0"/>
      <w:sz w:val="28"/>
      <w:szCs w:val="28"/>
      <w:u w:val="none"/>
      <w:lang w:val="en-US"/>
    </w:rPr>
  </w:style>
  <w:style w:type="paragraph" w:customStyle="1" w:styleId="Heading21">
    <w:name w:val="Heading #2"/>
    <w:basedOn w:val="Normal"/>
    <w:link w:val="Heading20"/>
    <w:rsid w:val="001D70BB"/>
    <w:pPr>
      <w:widowControl w:val="0"/>
      <w:shd w:val="clear" w:color="auto" w:fill="FFFFFF"/>
      <w:spacing w:before="600" w:after="360" w:line="0" w:lineRule="atLeast"/>
      <w:outlineLvl w:val="1"/>
    </w:pPr>
    <w:rPr>
      <w:rFonts w:ascii="Segoe UI" w:eastAsia="Segoe UI" w:hAnsi="Segoe UI" w:cs="Segoe UI"/>
      <w:b/>
      <w:bCs/>
      <w:sz w:val="41"/>
      <w:szCs w:val="41"/>
    </w:rPr>
  </w:style>
  <w:style w:type="character" w:customStyle="1" w:styleId="Bodytext20">
    <w:name w:val="Body text (2)"/>
    <w:basedOn w:val="DefaultParagraphFont"/>
    <w:rsid w:val="00775756"/>
    <w:rPr>
      <w:rFonts w:ascii="Palatino Linotype" w:eastAsia="Palatino Linotype" w:hAnsi="Palatino Linotype" w:cs="Palatino Linotype"/>
      <w:b w:val="0"/>
      <w:bCs w:val="0"/>
      <w:i w:val="0"/>
      <w:iCs w:val="0"/>
      <w:smallCaps w:val="0"/>
      <w:strike w:val="0"/>
      <w:color w:val="000000"/>
      <w:spacing w:val="0"/>
      <w:w w:val="100"/>
      <w:position w:val="0"/>
      <w:sz w:val="25"/>
      <w:szCs w:val="25"/>
      <w:u w:val="none"/>
      <w:lang w:val="en-US"/>
    </w:rPr>
  </w:style>
  <w:style w:type="table" w:styleId="TableGrid">
    <w:name w:val="Table Grid"/>
    <w:basedOn w:val="TableNormal"/>
    <w:uiPriority w:val="59"/>
    <w:rsid w:val="00062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Bold">
    <w:name w:val="Body text + Bold"/>
    <w:basedOn w:val="DefaultParagraphFont"/>
    <w:rsid w:val="00062D98"/>
    <w:rPr>
      <w:rFonts w:ascii="Palatino Linotype" w:eastAsia="Palatino Linotype" w:hAnsi="Palatino Linotype" w:cs="Palatino Linotype"/>
      <w:b/>
      <w:bCs/>
      <w:i w:val="0"/>
      <w:iCs w:val="0"/>
      <w:smallCaps w:val="0"/>
      <w:strike w:val="0"/>
      <w:color w:val="000000"/>
      <w:spacing w:val="0"/>
      <w:w w:val="100"/>
      <w:position w:val="0"/>
      <w:sz w:val="25"/>
      <w:szCs w:val="25"/>
      <w:u w:val="none"/>
      <w:lang w:val="en-US"/>
    </w:rPr>
  </w:style>
  <w:style w:type="character" w:customStyle="1" w:styleId="BodytextTrebuchetMS">
    <w:name w:val="Body text + Trebuchet MS"/>
    <w:aliases w:val="10.5 pt,13.5 pt"/>
    <w:basedOn w:val="DefaultParagraphFont"/>
    <w:rsid w:val="00062D98"/>
    <w:rPr>
      <w:rFonts w:ascii="Trebuchet MS" w:eastAsia="Trebuchet MS" w:hAnsi="Trebuchet MS" w:cs="Trebuchet MS"/>
      <w:b w:val="0"/>
      <w:bCs w:val="0"/>
      <w:i w:val="0"/>
      <w:iCs w:val="0"/>
      <w:smallCaps w:val="0"/>
      <w:strike w:val="0"/>
      <w:color w:val="000000"/>
      <w:spacing w:val="0"/>
      <w:w w:val="100"/>
      <w:position w:val="0"/>
      <w:sz w:val="21"/>
      <w:szCs w:val="21"/>
      <w:u w:val="none"/>
      <w:lang w:val="en-US"/>
    </w:rPr>
  </w:style>
  <w:style w:type="character" w:customStyle="1" w:styleId="Bodytext10">
    <w:name w:val="Body text (10)_"/>
    <w:basedOn w:val="DefaultParagraphFont"/>
    <w:link w:val="Bodytext100"/>
    <w:rsid w:val="00062D98"/>
    <w:rPr>
      <w:rFonts w:ascii="Palatino Linotype" w:eastAsia="Palatino Linotype" w:hAnsi="Palatino Linotype" w:cs="Palatino Linotype"/>
      <w:b/>
      <w:bCs/>
      <w:sz w:val="25"/>
      <w:szCs w:val="25"/>
      <w:shd w:val="clear" w:color="auto" w:fill="FFFFFF"/>
    </w:rPr>
  </w:style>
  <w:style w:type="paragraph" w:customStyle="1" w:styleId="Bodytext100">
    <w:name w:val="Body text (10)"/>
    <w:basedOn w:val="Normal"/>
    <w:link w:val="Bodytext10"/>
    <w:rsid w:val="00062D98"/>
    <w:pPr>
      <w:widowControl w:val="0"/>
      <w:shd w:val="clear" w:color="auto" w:fill="FFFFFF"/>
      <w:spacing w:before="180" w:after="600" w:line="0" w:lineRule="atLeast"/>
    </w:pPr>
    <w:rPr>
      <w:rFonts w:ascii="Palatino Linotype" w:eastAsia="Palatino Linotype" w:hAnsi="Palatino Linotype" w:cs="Palatino Linotype"/>
      <w:b/>
      <w:bCs/>
      <w:sz w:val="25"/>
      <w:szCs w:val="25"/>
    </w:rPr>
  </w:style>
  <w:style w:type="character" w:customStyle="1" w:styleId="Bodytext">
    <w:name w:val="Body text_"/>
    <w:basedOn w:val="DefaultParagraphFont"/>
    <w:link w:val="BodyText5"/>
    <w:rsid w:val="00F80BF0"/>
    <w:rPr>
      <w:rFonts w:ascii="Book Antiqua" w:eastAsia="Book Antiqua" w:hAnsi="Book Antiqua" w:cs="Book Antiqua"/>
      <w:sz w:val="29"/>
      <w:szCs w:val="29"/>
      <w:shd w:val="clear" w:color="auto" w:fill="FFFFFF"/>
    </w:rPr>
  </w:style>
  <w:style w:type="character" w:customStyle="1" w:styleId="BodytextFranklinGothicHeavy">
    <w:name w:val="Body text + Franklin Gothic Heavy"/>
    <w:aliases w:val="9.5 pt,Body text (17) + Franklin Gothic Heavy,16 pt,Not Italic,19.5 pt"/>
    <w:basedOn w:val="Bodytext"/>
    <w:rsid w:val="00F80BF0"/>
    <w:rPr>
      <w:rFonts w:ascii="Franklin Gothic Heavy" w:eastAsia="Franklin Gothic Heavy" w:hAnsi="Franklin Gothic Heavy" w:cs="Franklin Gothic Heavy"/>
      <w:color w:val="000000"/>
      <w:spacing w:val="0"/>
      <w:w w:val="100"/>
      <w:position w:val="0"/>
      <w:sz w:val="19"/>
      <w:szCs w:val="19"/>
      <w:shd w:val="clear" w:color="auto" w:fill="FFFFFF"/>
      <w:lang w:val="en-US"/>
    </w:rPr>
  </w:style>
  <w:style w:type="character" w:customStyle="1" w:styleId="Heading70">
    <w:name w:val="Heading #7_"/>
    <w:basedOn w:val="DefaultParagraphFont"/>
    <w:link w:val="Heading71"/>
    <w:rsid w:val="00AC24D9"/>
    <w:rPr>
      <w:rFonts w:ascii="Franklin Gothic Heavy" w:eastAsia="Franklin Gothic Heavy" w:hAnsi="Franklin Gothic Heavy" w:cs="Franklin Gothic Heavy"/>
      <w:sz w:val="39"/>
      <w:szCs w:val="39"/>
      <w:shd w:val="clear" w:color="auto" w:fill="FFFFFF"/>
    </w:rPr>
  </w:style>
  <w:style w:type="character" w:customStyle="1" w:styleId="Heading716pt">
    <w:name w:val="Heading #7 + 16 pt"/>
    <w:basedOn w:val="Heading70"/>
    <w:rsid w:val="00AC24D9"/>
    <w:rPr>
      <w:rFonts w:ascii="Franklin Gothic Heavy" w:eastAsia="Franklin Gothic Heavy" w:hAnsi="Franklin Gothic Heavy" w:cs="Franklin Gothic Heavy"/>
      <w:color w:val="000000"/>
      <w:spacing w:val="0"/>
      <w:w w:val="100"/>
      <w:position w:val="0"/>
      <w:sz w:val="32"/>
      <w:szCs w:val="32"/>
      <w:shd w:val="clear" w:color="auto" w:fill="FFFFFF"/>
      <w:lang w:val="en-US"/>
    </w:rPr>
  </w:style>
  <w:style w:type="paragraph" w:customStyle="1" w:styleId="Heading71">
    <w:name w:val="Heading #7"/>
    <w:basedOn w:val="Normal"/>
    <w:link w:val="Heading70"/>
    <w:rsid w:val="00AC24D9"/>
    <w:pPr>
      <w:widowControl w:val="0"/>
      <w:shd w:val="clear" w:color="auto" w:fill="FFFFFF"/>
      <w:spacing w:after="180" w:line="0" w:lineRule="atLeast"/>
      <w:jc w:val="left"/>
      <w:outlineLvl w:val="6"/>
    </w:pPr>
    <w:rPr>
      <w:rFonts w:ascii="Franklin Gothic Heavy" w:eastAsia="Franklin Gothic Heavy" w:hAnsi="Franklin Gothic Heavy" w:cs="Franklin Gothic Heavy"/>
      <w:sz w:val="39"/>
      <w:szCs w:val="39"/>
    </w:rPr>
  </w:style>
  <w:style w:type="character" w:customStyle="1" w:styleId="Bodytext17">
    <w:name w:val="Body text (17)"/>
    <w:basedOn w:val="DefaultParagraphFont"/>
    <w:rsid w:val="00AC24D9"/>
    <w:rPr>
      <w:rFonts w:ascii="Arial Narrow" w:eastAsia="Arial Narrow" w:hAnsi="Arial Narrow" w:cs="Arial Narrow"/>
      <w:b w:val="0"/>
      <w:bCs w:val="0"/>
      <w:i/>
      <w:iCs/>
      <w:smallCaps w:val="0"/>
      <w:strike w:val="0"/>
      <w:color w:val="000000"/>
      <w:spacing w:val="0"/>
      <w:w w:val="100"/>
      <w:position w:val="0"/>
      <w:sz w:val="37"/>
      <w:szCs w:val="37"/>
      <w:u w:val="single"/>
      <w:lang w:val="en-US"/>
    </w:rPr>
  </w:style>
  <w:style w:type="paragraph" w:customStyle="1" w:styleId="BodyText5">
    <w:name w:val="Body Text5"/>
    <w:basedOn w:val="Normal"/>
    <w:link w:val="Bodytext"/>
    <w:rsid w:val="00AC24D9"/>
    <w:pPr>
      <w:widowControl w:val="0"/>
      <w:shd w:val="clear" w:color="auto" w:fill="FFFFFF"/>
      <w:spacing w:after="300" w:line="0" w:lineRule="atLeast"/>
      <w:ind w:hanging="1760"/>
    </w:pPr>
    <w:rPr>
      <w:rFonts w:ascii="Book Antiqua" w:eastAsia="Book Antiqua" w:hAnsi="Book Antiqua" w:cs="Book Antiqua"/>
      <w:sz w:val="29"/>
      <w:szCs w:val="29"/>
    </w:rPr>
  </w:style>
  <w:style w:type="character" w:customStyle="1" w:styleId="Bodytext4Italic">
    <w:name w:val="Body text (4) + Italic"/>
    <w:basedOn w:val="DefaultParagraphFont"/>
    <w:rsid w:val="007701D1"/>
    <w:rPr>
      <w:rFonts w:ascii="Book Antiqua" w:eastAsia="Book Antiqua" w:hAnsi="Book Antiqua" w:cs="Book Antiqua"/>
      <w:b w:val="0"/>
      <w:bCs w:val="0"/>
      <w:i/>
      <w:iCs/>
      <w:smallCaps w:val="0"/>
      <w:strike w:val="0"/>
      <w:color w:val="000000"/>
      <w:spacing w:val="0"/>
      <w:w w:val="100"/>
      <w:position w:val="0"/>
      <w:sz w:val="18"/>
      <w:szCs w:val="18"/>
      <w:u w:val="no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D192E4-F87F-4DD7-8225-EF912B034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14</Pages>
  <Words>4933</Words>
  <Characters>28124</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Thies</dc:creator>
  <cp:lastModifiedBy>Myles Thies</cp:lastModifiedBy>
  <cp:revision>25</cp:revision>
  <dcterms:created xsi:type="dcterms:W3CDTF">2013-10-10T19:00:00Z</dcterms:created>
  <dcterms:modified xsi:type="dcterms:W3CDTF">2013-10-25T14:38:00Z</dcterms:modified>
</cp:coreProperties>
</file>