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2DBDB" w:themeColor="accent2" w:themeTint="33"/>
  <w:body>
    <w:p w:rsidR="006938D6" w:rsidRPr="00736EB2" w:rsidRDefault="001D2320">
      <w:pPr>
        <w:rPr>
          <w:rFonts w:ascii="Arial Narrow" w:hAnsi="Arial Narrow"/>
          <w:sz w:val="20"/>
          <w:szCs w:val="20"/>
          <w:lang w:val="en-US"/>
        </w:rPr>
      </w:pPr>
      <w:r w:rsidRPr="00736EB2">
        <w:rPr>
          <w:rFonts w:ascii="Arial Narrow" w:hAnsi="Arial Narrow"/>
          <w:sz w:val="20"/>
          <w:szCs w:val="20"/>
          <w:lang w:val="en-US"/>
        </w:rPr>
        <w:t>CHAPTER 6</w:t>
      </w:r>
    </w:p>
    <w:p w:rsidR="00341EE1" w:rsidRPr="00736EB2" w:rsidRDefault="00341EE1">
      <w:pPr>
        <w:rPr>
          <w:rFonts w:ascii="Arial Narrow" w:hAnsi="Arial Narrow"/>
          <w:sz w:val="20"/>
          <w:szCs w:val="20"/>
          <w:lang w:val="en-US"/>
        </w:rPr>
      </w:pPr>
      <w:hyperlink r:id="rId6" w:history="1">
        <w:r w:rsidRPr="00736EB2">
          <w:rPr>
            <w:rStyle w:val="Hyperlink"/>
            <w:rFonts w:ascii="Arial Narrow" w:hAnsi="Arial Narrow"/>
            <w:sz w:val="20"/>
            <w:szCs w:val="20"/>
            <w:lang w:val="en-US"/>
          </w:rPr>
          <w:t>mphakip@gmail.com</w:t>
        </w:r>
      </w:hyperlink>
    </w:p>
    <w:p w:rsidR="00341EE1" w:rsidRPr="00736EB2" w:rsidRDefault="00341EE1">
      <w:pPr>
        <w:rPr>
          <w:rFonts w:ascii="Arial Narrow" w:hAnsi="Arial Narrow" w:cs="Myriad Pro"/>
          <w:color w:val="000000"/>
          <w:sz w:val="20"/>
          <w:szCs w:val="20"/>
        </w:rPr>
      </w:pPr>
      <w:r w:rsidRPr="00736EB2">
        <w:rPr>
          <w:rFonts w:ascii="Arial Narrow" w:hAnsi="Arial Narrow" w:cs="Myriad Pro"/>
          <w:color w:val="000000"/>
          <w:sz w:val="20"/>
          <w:szCs w:val="20"/>
        </w:rPr>
        <w:t>Marketing, public relations and the media</w:t>
      </w:r>
    </w:p>
    <w:p w:rsidR="00341EE1" w:rsidRPr="00736EB2" w:rsidRDefault="00341EE1">
      <w:pPr>
        <w:rPr>
          <w:rFonts w:ascii="Arial Narrow" w:hAnsi="Arial Narrow" w:cs="Myriad Pro"/>
          <w:color w:val="000000"/>
          <w:sz w:val="20"/>
          <w:szCs w:val="20"/>
        </w:rPr>
      </w:pPr>
    </w:p>
    <w:p w:rsidR="00341EE1" w:rsidRPr="00736EB2" w:rsidRDefault="00341EE1">
      <w:pPr>
        <w:rPr>
          <w:rFonts w:ascii="Arial Narrow" w:hAnsi="Arial Narrow"/>
          <w:sz w:val="20"/>
          <w:szCs w:val="20"/>
          <w:lang w:val="en-US"/>
        </w:rPr>
      </w:pPr>
      <w:r w:rsidRPr="00736EB2">
        <w:rPr>
          <w:rFonts w:ascii="Arial Narrow" w:hAnsi="Arial Narrow"/>
          <w:noProof/>
          <w:sz w:val="20"/>
          <w:szCs w:val="20"/>
          <w:lang w:eastAsia="en-ZA"/>
        </w:rPr>
        <w:drawing>
          <wp:inline distT="0" distB="0" distL="0" distR="0" wp14:anchorId="30A0A621" wp14:editId="1E121243">
            <wp:extent cx="4962525" cy="588645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2525" cy="5886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Pr="00736EB2" w:rsidRDefault="004C3BD5" w:rsidP="00341EE1">
      <w:pPr>
        <w:numPr>
          <w:ilvl w:val="0"/>
          <w:numId w:val="1"/>
        </w:numPr>
        <w:rPr>
          <w:rFonts w:ascii="Arial Narrow" w:hAnsi="Arial Narrow"/>
          <w:b/>
          <w:color w:val="9BBB59" w:themeColor="accent3"/>
          <w:sz w:val="28"/>
          <w:szCs w:val="20"/>
          <w14:shadow w14:blurRad="38100" w14:dist="38100" w14:dir="7020000" w14:sx="100000" w14:sy="100000" w14:kx="0" w14:ky="0" w14:algn="tl">
            <w14:srgbClr w14:val="000000">
              <w14:alpha w14:val="65000"/>
            </w14:srgbClr>
          </w14:shadow>
          <w14:textOutline w14:w="12255" w14:cap="flat" w14:cmpd="dbl" w14:algn="ctr">
            <w14:solidFill>
              <w14:schemeClr w14:val="accent2">
                <w14:shade w14:val="85000"/>
                <w14:satMod w14:val="155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2">
                    <w14:tint w14:val="10000"/>
                    <w14:satMod w14:val="155000"/>
                  </w14:schemeClr>
                </w14:gs>
                <w14:gs w14:pos="60000">
                  <w14:schemeClr w14:val="accent2">
                    <w14:tint w14:val="30000"/>
                    <w14:satMod w14:val="155000"/>
                  </w14:schemeClr>
                </w14:gs>
                <w14:gs w14:pos="100000">
                  <w14:schemeClr w14:val="accent2">
                    <w14:tint w14:val="73000"/>
                    <w14:satMod w14:val="155000"/>
                  </w14:schemeClr>
                </w14:gs>
              </w14:gsLst>
              <w14:lin w14:ang="5400000" w14:scaled="0"/>
            </w14:gradFill>
          </w14:textFill>
        </w:rPr>
      </w:pPr>
      <w:r w:rsidRPr="00736EB2">
        <w:rPr>
          <w:rFonts w:ascii="Arial Narrow" w:hAnsi="Arial Narrow"/>
          <w:b/>
          <w:color w:val="9BBB59" w:themeColor="accent3"/>
          <w:sz w:val="28"/>
          <w:szCs w:val="20"/>
          <w14:shadow w14:blurRad="38100" w14:dist="38100" w14:dir="7020000" w14:sx="100000" w14:sy="100000" w14:kx="0" w14:ky="0" w14:algn="tl">
            <w14:srgbClr w14:val="000000">
              <w14:alpha w14:val="65000"/>
            </w14:srgbClr>
          </w14:shadow>
          <w14:textOutline w14:w="12255" w14:cap="flat" w14:cmpd="dbl" w14:algn="ctr">
            <w14:solidFill>
              <w14:schemeClr w14:val="accent2">
                <w14:shade w14:val="85000"/>
                <w14:satMod w14:val="155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2">
                    <w14:tint w14:val="10000"/>
                    <w14:satMod w14:val="155000"/>
                  </w14:schemeClr>
                </w14:gs>
                <w14:gs w14:pos="60000">
                  <w14:schemeClr w14:val="accent2">
                    <w14:tint w14:val="30000"/>
                    <w14:satMod w14:val="155000"/>
                  </w14:schemeClr>
                </w14:gs>
                <w14:gs w14:pos="100000">
                  <w14:schemeClr w14:val="accent2">
                    <w14:tint w14:val="73000"/>
                    <w14:satMod w14:val="155000"/>
                  </w14:schemeClr>
                </w14:gs>
              </w14:gsLst>
              <w14:lin w14:ang="5400000" w14:scaled="0"/>
            </w14:gradFill>
          </w14:textFill>
        </w:rPr>
        <w:t>Controlled media</w:t>
      </w:r>
    </w:p>
    <w:p w:rsidR="00000000" w:rsidRPr="00736EB2" w:rsidRDefault="004C3BD5" w:rsidP="00341EE1">
      <w:pPr>
        <w:numPr>
          <w:ilvl w:val="1"/>
          <w:numId w:val="14"/>
        </w:numPr>
        <w:rPr>
          <w:rFonts w:ascii="Arial Narrow" w:hAnsi="Arial Narrow"/>
          <w:sz w:val="20"/>
          <w:szCs w:val="20"/>
        </w:rPr>
      </w:pPr>
      <w:r w:rsidRPr="00736EB2">
        <w:rPr>
          <w:rFonts w:ascii="Arial Narrow" w:hAnsi="Arial Narrow"/>
          <w:sz w:val="20"/>
          <w:szCs w:val="20"/>
        </w:rPr>
        <w:t xml:space="preserve">The </w:t>
      </w:r>
      <w:proofErr w:type="spellStart"/>
      <w:r w:rsidRPr="00736EB2">
        <w:rPr>
          <w:rFonts w:ascii="Arial Narrow" w:hAnsi="Arial Narrow"/>
          <w:sz w:val="20"/>
          <w:szCs w:val="20"/>
        </w:rPr>
        <w:t>pr</w:t>
      </w:r>
      <w:proofErr w:type="spellEnd"/>
      <w:r w:rsidRPr="00736EB2">
        <w:rPr>
          <w:rFonts w:ascii="Arial Narrow" w:hAnsi="Arial Narrow"/>
          <w:sz w:val="20"/>
          <w:szCs w:val="20"/>
        </w:rPr>
        <w:t xml:space="preserve"> practitioner has a say over content; how and when</w:t>
      </w:r>
    </w:p>
    <w:p w:rsidR="00000000" w:rsidRPr="00736EB2" w:rsidRDefault="004C3BD5" w:rsidP="00341EE1">
      <w:pPr>
        <w:numPr>
          <w:ilvl w:val="1"/>
          <w:numId w:val="14"/>
        </w:numPr>
        <w:rPr>
          <w:rFonts w:ascii="Arial Narrow" w:hAnsi="Arial Narrow"/>
          <w:sz w:val="20"/>
          <w:szCs w:val="20"/>
        </w:rPr>
      </w:pPr>
      <w:r w:rsidRPr="00736EB2">
        <w:rPr>
          <w:rFonts w:ascii="Arial Narrow" w:hAnsi="Arial Narrow"/>
          <w:sz w:val="20"/>
          <w:szCs w:val="20"/>
        </w:rPr>
        <w:t>Paid for media</w:t>
      </w:r>
    </w:p>
    <w:p w:rsidR="00000000" w:rsidRPr="00736EB2" w:rsidRDefault="004C3BD5" w:rsidP="00341EE1">
      <w:pPr>
        <w:numPr>
          <w:ilvl w:val="1"/>
          <w:numId w:val="14"/>
        </w:numPr>
        <w:rPr>
          <w:rFonts w:ascii="Arial Narrow" w:hAnsi="Arial Narrow"/>
          <w:sz w:val="20"/>
          <w:szCs w:val="20"/>
        </w:rPr>
      </w:pPr>
      <w:r w:rsidRPr="00736EB2">
        <w:rPr>
          <w:rFonts w:ascii="Arial Narrow" w:hAnsi="Arial Narrow"/>
          <w:sz w:val="20"/>
          <w:szCs w:val="20"/>
        </w:rPr>
        <w:t>Corporate print material such as pamphlets &amp; annual reports</w:t>
      </w:r>
    </w:p>
    <w:p w:rsidR="00000000" w:rsidRPr="00736EB2" w:rsidRDefault="004C3BD5" w:rsidP="00341EE1">
      <w:pPr>
        <w:numPr>
          <w:ilvl w:val="0"/>
          <w:numId w:val="1"/>
        </w:numPr>
        <w:rPr>
          <w:rFonts w:ascii="Arial Narrow" w:hAnsi="Arial Narrow"/>
          <w:b/>
          <w:color w:val="9BBB59" w:themeColor="accent3"/>
          <w:sz w:val="28"/>
          <w:szCs w:val="20"/>
          <w14:shadow w14:blurRad="38100" w14:dist="38100" w14:dir="7020000" w14:sx="100000" w14:sy="100000" w14:kx="0" w14:ky="0" w14:algn="tl">
            <w14:srgbClr w14:val="000000">
              <w14:alpha w14:val="65000"/>
            </w14:srgbClr>
          </w14:shadow>
          <w14:textOutline w14:w="12255" w14:cap="flat" w14:cmpd="dbl" w14:algn="ctr">
            <w14:solidFill>
              <w14:schemeClr w14:val="accent2">
                <w14:shade w14:val="85000"/>
                <w14:satMod w14:val="155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2">
                    <w14:tint w14:val="10000"/>
                    <w14:satMod w14:val="155000"/>
                  </w14:schemeClr>
                </w14:gs>
                <w14:gs w14:pos="60000">
                  <w14:schemeClr w14:val="accent2">
                    <w14:tint w14:val="30000"/>
                    <w14:satMod w14:val="155000"/>
                  </w14:schemeClr>
                </w14:gs>
                <w14:gs w14:pos="100000">
                  <w14:schemeClr w14:val="accent2">
                    <w14:tint w14:val="73000"/>
                    <w14:satMod w14:val="155000"/>
                  </w14:schemeClr>
                </w14:gs>
              </w14:gsLst>
              <w14:lin w14:ang="5400000" w14:scaled="0"/>
            </w14:gradFill>
          </w14:textFill>
        </w:rPr>
      </w:pPr>
      <w:r w:rsidRPr="00736EB2">
        <w:rPr>
          <w:rFonts w:ascii="Arial Narrow" w:hAnsi="Arial Narrow"/>
          <w:b/>
          <w:color w:val="9BBB59" w:themeColor="accent3"/>
          <w:sz w:val="28"/>
          <w:szCs w:val="20"/>
          <w14:shadow w14:blurRad="38100" w14:dist="38100" w14:dir="7020000" w14:sx="100000" w14:sy="100000" w14:kx="0" w14:ky="0" w14:algn="tl">
            <w14:srgbClr w14:val="000000">
              <w14:alpha w14:val="65000"/>
            </w14:srgbClr>
          </w14:shadow>
          <w14:textOutline w14:w="12255" w14:cap="flat" w14:cmpd="dbl" w14:algn="ctr">
            <w14:solidFill>
              <w14:schemeClr w14:val="accent2">
                <w14:shade w14:val="85000"/>
                <w14:satMod w14:val="155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2">
                    <w14:tint w14:val="10000"/>
                    <w14:satMod w14:val="155000"/>
                  </w14:schemeClr>
                </w14:gs>
                <w14:gs w14:pos="60000">
                  <w14:schemeClr w14:val="accent2">
                    <w14:tint w14:val="30000"/>
                    <w14:satMod w14:val="155000"/>
                  </w14:schemeClr>
                </w14:gs>
                <w14:gs w14:pos="100000">
                  <w14:schemeClr w14:val="accent2">
                    <w14:tint w14:val="73000"/>
                    <w14:satMod w14:val="155000"/>
                  </w14:schemeClr>
                </w14:gs>
              </w14:gsLst>
              <w14:lin w14:ang="5400000" w14:scaled="0"/>
            </w14:gradFill>
          </w14:textFill>
        </w:rPr>
        <w:t>Uncontrolled media</w:t>
      </w:r>
    </w:p>
    <w:p w:rsidR="00000000" w:rsidRPr="00736EB2" w:rsidRDefault="004C3BD5" w:rsidP="00341EE1">
      <w:pPr>
        <w:numPr>
          <w:ilvl w:val="1"/>
          <w:numId w:val="14"/>
        </w:numPr>
        <w:rPr>
          <w:rFonts w:ascii="Arial Narrow" w:hAnsi="Arial Narrow"/>
          <w:sz w:val="20"/>
          <w:szCs w:val="20"/>
        </w:rPr>
      </w:pPr>
      <w:r w:rsidRPr="00736EB2">
        <w:rPr>
          <w:rFonts w:ascii="Arial Narrow" w:hAnsi="Arial Narrow"/>
          <w:sz w:val="20"/>
          <w:szCs w:val="20"/>
        </w:rPr>
        <w:lastRenderedPageBreak/>
        <w:t>The practitioner does not have direct influence over media content</w:t>
      </w:r>
    </w:p>
    <w:p w:rsidR="00000000" w:rsidRPr="00736EB2" w:rsidRDefault="004C3BD5" w:rsidP="00341EE1">
      <w:pPr>
        <w:numPr>
          <w:ilvl w:val="1"/>
          <w:numId w:val="14"/>
        </w:numPr>
        <w:rPr>
          <w:rFonts w:ascii="Arial Narrow" w:hAnsi="Arial Narrow"/>
          <w:sz w:val="20"/>
          <w:szCs w:val="20"/>
        </w:rPr>
      </w:pPr>
      <w:r w:rsidRPr="00736EB2">
        <w:rPr>
          <w:rFonts w:ascii="Arial Narrow" w:hAnsi="Arial Narrow"/>
          <w:sz w:val="20"/>
          <w:szCs w:val="20"/>
        </w:rPr>
        <w:t>Photographs with cap</w:t>
      </w:r>
      <w:r w:rsidRPr="00736EB2">
        <w:rPr>
          <w:rFonts w:ascii="Arial Narrow" w:hAnsi="Arial Narrow"/>
          <w:sz w:val="20"/>
          <w:szCs w:val="20"/>
        </w:rPr>
        <w:t>tions and news stories</w:t>
      </w:r>
    </w:p>
    <w:p w:rsidR="00341EE1" w:rsidRPr="00736EB2" w:rsidRDefault="00341EE1" w:rsidP="00736EB2">
      <w:pPr>
        <w:numPr>
          <w:ilvl w:val="0"/>
          <w:numId w:val="1"/>
        </w:numPr>
        <w:rPr>
          <w:rFonts w:ascii="Arial Narrow" w:hAnsi="Arial Narrow"/>
          <w:b/>
          <w:color w:val="9BBB59" w:themeColor="accent3"/>
          <w:sz w:val="28"/>
          <w:szCs w:val="20"/>
          <w14:shadow w14:blurRad="38100" w14:dist="38100" w14:dir="7020000" w14:sx="100000" w14:sy="100000" w14:kx="0" w14:ky="0" w14:algn="tl">
            <w14:srgbClr w14:val="000000">
              <w14:alpha w14:val="65000"/>
            </w14:srgbClr>
          </w14:shadow>
          <w14:textOutline w14:w="12255" w14:cap="flat" w14:cmpd="dbl" w14:algn="ctr">
            <w14:solidFill>
              <w14:schemeClr w14:val="accent2">
                <w14:shade w14:val="85000"/>
                <w14:satMod w14:val="155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2">
                    <w14:tint w14:val="10000"/>
                    <w14:satMod w14:val="155000"/>
                  </w14:schemeClr>
                </w14:gs>
                <w14:gs w14:pos="60000">
                  <w14:schemeClr w14:val="accent2">
                    <w14:tint w14:val="30000"/>
                    <w14:satMod w14:val="155000"/>
                  </w14:schemeClr>
                </w14:gs>
                <w14:gs w14:pos="100000">
                  <w14:schemeClr w14:val="accent2">
                    <w14:tint w14:val="73000"/>
                    <w14:satMod w14:val="155000"/>
                  </w14:schemeClr>
                </w14:gs>
              </w14:gsLst>
              <w14:lin w14:ang="5400000" w14:scaled="0"/>
            </w14:gradFill>
          </w14:textFill>
        </w:rPr>
      </w:pPr>
      <w:r w:rsidRPr="00736EB2">
        <w:rPr>
          <w:rFonts w:ascii="Arial Narrow" w:hAnsi="Arial Narrow"/>
          <w:b/>
          <w:color w:val="9BBB59" w:themeColor="accent3"/>
          <w:sz w:val="28"/>
          <w:szCs w:val="20"/>
          <w14:shadow w14:blurRad="38100" w14:dist="38100" w14:dir="7020000" w14:sx="100000" w14:sy="100000" w14:kx="0" w14:ky="0" w14:algn="tl">
            <w14:srgbClr w14:val="000000">
              <w14:alpha w14:val="65000"/>
            </w14:srgbClr>
          </w14:shadow>
          <w14:textOutline w14:w="12255" w14:cap="flat" w14:cmpd="dbl" w14:algn="ctr">
            <w14:solidFill>
              <w14:schemeClr w14:val="accent2">
                <w14:shade w14:val="85000"/>
                <w14:satMod w14:val="155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2">
                    <w14:tint w14:val="10000"/>
                    <w14:satMod w14:val="155000"/>
                  </w14:schemeClr>
                </w14:gs>
                <w14:gs w14:pos="60000">
                  <w14:schemeClr w14:val="accent2">
                    <w14:tint w14:val="30000"/>
                    <w14:satMod w14:val="155000"/>
                  </w14:schemeClr>
                </w14:gs>
                <w14:gs w14:pos="100000">
                  <w14:schemeClr w14:val="accent2">
                    <w14:tint w14:val="73000"/>
                    <w14:satMod w14:val="155000"/>
                  </w14:schemeClr>
                </w14:gs>
              </w14:gsLst>
              <w14:lin w14:ang="5400000" w14:scaled="0"/>
            </w14:gradFill>
          </w14:textFill>
        </w:rPr>
        <w:t>Internal communication</w:t>
      </w:r>
    </w:p>
    <w:p w:rsidR="00000000" w:rsidRPr="00736EB2" w:rsidRDefault="004C3BD5" w:rsidP="00341EE1">
      <w:pPr>
        <w:numPr>
          <w:ilvl w:val="0"/>
          <w:numId w:val="3"/>
        </w:numPr>
        <w:rPr>
          <w:rFonts w:ascii="Arial Narrow" w:hAnsi="Arial Narrow"/>
          <w:sz w:val="20"/>
          <w:szCs w:val="20"/>
        </w:rPr>
      </w:pPr>
      <w:r w:rsidRPr="00736EB2">
        <w:rPr>
          <w:rFonts w:ascii="Arial Narrow" w:hAnsi="Arial Narrow"/>
          <w:bCs/>
          <w:sz w:val="20"/>
          <w:szCs w:val="20"/>
        </w:rPr>
        <w:t>Online</w:t>
      </w:r>
      <w:r w:rsidRPr="00736EB2">
        <w:rPr>
          <w:rFonts w:ascii="Arial Narrow" w:hAnsi="Arial Narrow"/>
          <w:sz w:val="20"/>
          <w:szCs w:val="20"/>
        </w:rPr>
        <w:t xml:space="preserve"> </w:t>
      </w:r>
      <w:r w:rsidRPr="00736EB2">
        <w:rPr>
          <w:rFonts w:ascii="Arial Narrow" w:hAnsi="Arial Narrow"/>
          <w:bCs/>
          <w:sz w:val="20"/>
          <w:szCs w:val="20"/>
        </w:rPr>
        <w:t>communication</w:t>
      </w:r>
    </w:p>
    <w:p w:rsidR="00000000" w:rsidRPr="00736EB2" w:rsidRDefault="004C3BD5" w:rsidP="00341EE1">
      <w:pPr>
        <w:numPr>
          <w:ilvl w:val="1"/>
          <w:numId w:val="14"/>
        </w:numPr>
        <w:rPr>
          <w:rFonts w:ascii="Arial Narrow" w:hAnsi="Arial Narrow"/>
          <w:sz w:val="20"/>
          <w:szCs w:val="20"/>
        </w:rPr>
      </w:pPr>
      <w:r w:rsidRPr="00736EB2">
        <w:rPr>
          <w:rFonts w:ascii="Arial Narrow" w:hAnsi="Arial Narrow"/>
          <w:sz w:val="20"/>
          <w:szCs w:val="20"/>
        </w:rPr>
        <w:t>e-mail, intranet, voicemail and new media</w:t>
      </w:r>
    </w:p>
    <w:p w:rsidR="00000000" w:rsidRPr="00736EB2" w:rsidRDefault="004C3BD5" w:rsidP="00341EE1">
      <w:pPr>
        <w:numPr>
          <w:ilvl w:val="0"/>
          <w:numId w:val="3"/>
        </w:numPr>
        <w:rPr>
          <w:rFonts w:ascii="Arial Narrow" w:hAnsi="Arial Narrow"/>
          <w:sz w:val="20"/>
          <w:szCs w:val="20"/>
        </w:rPr>
      </w:pPr>
      <w:r w:rsidRPr="00736EB2">
        <w:rPr>
          <w:rFonts w:ascii="Arial Narrow" w:hAnsi="Arial Narrow"/>
          <w:bCs/>
          <w:sz w:val="20"/>
          <w:szCs w:val="20"/>
        </w:rPr>
        <w:t>Print publications</w:t>
      </w:r>
    </w:p>
    <w:p w:rsidR="00000000" w:rsidRPr="00736EB2" w:rsidRDefault="004C3BD5" w:rsidP="00341EE1">
      <w:pPr>
        <w:numPr>
          <w:ilvl w:val="1"/>
          <w:numId w:val="14"/>
        </w:numPr>
        <w:rPr>
          <w:rFonts w:ascii="Arial Narrow" w:hAnsi="Arial Narrow"/>
          <w:sz w:val="20"/>
          <w:szCs w:val="20"/>
        </w:rPr>
      </w:pPr>
      <w:proofErr w:type="gramStart"/>
      <w:r w:rsidRPr="00736EB2">
        <w:rPr>
          <w:rFonts w:ascii="Arial Narrow" w:hAnsi="Arial Narrow"/>
          <w:sz w:val="20"/>
          <w:szCs w:val="20"/>
        </w:rPr>
        <w:t>bulletins</w:t>
      </w:r>
      <w:proofErr w:type="gramEnd"/>
      <w:r w:rsidRPr="00736EB2">
        <w:rPr>
          <w:rFonts w:ascii="Arial Narrow" w:hAnsi="Arial Narrow"/>
          <w:sz w:val="20"/>
          <w:szCs w:val="20"/>
        </w:rPr>
        <w:t xml:space="preserve">, </w:t>
      </w:r>
      <w:proofErr w:type="spellStart"/>
      <w:r w:rsidRPr="00736EB2">
        <w:rPr>
          <w:rFonts w:ascii="Arial Narrow" w:hAnsi="Arial Narrow"/>
          <w:sz w:val="20"/>
          <w:szCs w:val="20"/>
        </w:rPr>
        <w:t>news letters</w:t>
      </w:r>
      <w:proofErr w:type="spellEnd"/>
      <w:r w:rsidRPr="00736EB2">
        <w:rPr>
          <w:rFonts w:ascii="Arial Narrow" w:hAnsi="Arial Narrow"/>
          <w:sz w:val="20"/>
          <w:szCs w:val="20"/>
        </w:rPr>
        <w:t>, news tabloids, magazines etc.</w:t>
      </w:r>
    </w:p>
    <w:p w:rsidR="00000000" w:rsidRPr="00736EB2" w:rsidRDefault="004C3BD5" w:rsidP="00341EE1">
      <w:pPr>
        <w:numPr>
          <w:ilvl w:val="0"/>
          <w:numId w:val="3"/>
        </w:numPr>
        <w:rPr>
          <w:rFonts w:ascii="Arial Narrow" w:hAnsi="Arial Narrow"/>
          <w:sz w:val="20"/>
          <w:szCs w:val="20"/>
        </w:rPr>
      </w:pPr>
      <w:proofErr w:type="spellStart"/>
      <w:r w:rsidRPr="00736EB2">
        <w:rPr>
          <w:rFonts w:ascii="Arial Narrow" w:hAnsi="Arial Narrow"/>
          <w:bCs/>
          <w:sz w:val="20"/>
          <w:szCs w:val="20"/>
        </w:rPr>
        <w:t>Audiovisual</w:t>
      </w:r>
      <w:proofErr w:type="spellEnd"/>
      <w:r w:rsidRPr="00736EB2">
        <w:rPr>
          <w:rFonts w:ascii="Arial Narrow" w:hAnsi="Arial Narrow"/>
          <w:bCs/>
          <w:sz w:val="20"/>
          <w:szCs w:val="20"/>
        </w:rPr>
        <w:t xml:space="preserve"> media</w:t>
      </w:r>
    </w:p>
    <w:p w:rsidR="00000000" w:rsidRPr="00736EB2" w:rsidRDefault="004C3BD5" w:rsidP="00341EE1">
      <w:pPr>
        <w:numPr>
          <w:ilvl w:val="1"/>
          <w:numId w:val="14"/>
        </w:numPr>
        <w:rPr>
          <w:rFonts w:ascii="Arial Narrow" w:hAnsi="Arial Narrow"/>
          <w:sz w:val="20"/>
          <w:szCs w:val="20"/>
        </w:rPr>
      </w:pPr>
      <w:r w:rsidRPr="00736EB2">
        <w:rPr>
          <w:rFonts w:ascii="Arial Narrow" w:hAnsi="Arial Narrow"/>
          <w:sz w:val="20"/>
          <w:szCs w:val="20"/>
        </w:rPr>
        <w:t>flip charts, transparencies, video calls and PowerPoint</w:t>
      </w:r>
    </w:p>
    <w:p w:rsidR="00000000" w:rsidRPr="00736EB2" w:rsidRDefault="004C3BD5" w:rsidP="00341EE1">
      <w:pPr>
        <w:numPr>
          <w:ilvl w:val="0"/>
          <w:numId w:val="3"/>
        </w:numPr>
        <w:rPr>
          <w:rFonts w:ascii="Arial Narrow" w:hAnsi="Arial Narrow"/>
          <w:sz w:val="20"/>
          <w:szCs w:val="20"/>
        </w:rPr>
      </w:pPr>
      <w:r w:rsidRPr="00736EB2">
        <w:rPr>
          <w:rFonts w:ascii="Arial Narrow" w:hAnsi="Arial Narrow"/>
          <w:bCs/>
          <w:sz w:val="20"/>
          <w:szCs w:val="20"/>
        </w:rPr>
        <w:t>Interpersonal communication media</w:t>
      </w:r>
    </w:p>
    <w:p w:rsidR="00000000" w:rsidRPr="00736EB2" w:rsidRDefault="004C3BD5" w:rsidP="00341EE1">
      <w:pPr>
        <w:numPr>
          <w:ilvl w:val="1"/>
          <w:numId w:val="14"/>
        </w:numPr>
        <w:rPr>
          <w:rFonts w:ascii="Arial Narrow" w:hAnsi="Arial Narrow"/>
          <w:sz w:val="20"/>
          <w:szCs w:val="20"/>
        </w:rPr>
      </w:pPr>
      <w:r w:rsidRPr="00736EB2">
        <w:rPr>
          <w:rFonts w:ascii="Arial Narrow" w:hAnsi="Arial Narrow"/>
          <w:sz w:val="20"/>
          <w:szCs w:val="20"/>
        </w:rPr>
        <w:t>meetings, briefings, speeches and discussion groups</w:t>
      </w:r>
    </w:p>
    <w:p w:rsidR="00000000" w:rsidRPr="00736EB2" w:rsidRDefault="004C3BD5" w:rsidP="00341EE1">
      <w:pPr>
        <w:ind w:left="360"/>
        <w:rPr>
          <w:rFonts w:ascii="Arial Narrow" w:hAnsi="Arial Narrow"/>
          <w:sz w:val="20"/>
          <w:szCs w:val="20"/>
        </w:rPr>
      </w:pPr>
      <w:r w:rsidRPr="00736EB2">
        <w:rPr>
          <w:rFonts w:ascii="Arial Narrow" w:hAnsi="Arial Narrow"/>
          <w:sz w:val="20"/>
          <w:szCs w:val="20"/>
          <w:lang w:val="en-US"/>
        </w:rPr>
        <w:t>F</w:t>
      </w:r>
      <w:r w:rsidRPr="00736EB2">
        <w:rPr>
          <w:rFonts w:ascii="Arial Narrow" w:hAnsi="Arial Narrow"/>
          <w:sz w:val="20"/>
          <w:szCs w:val="20"/>
          <w:lang w:val="en-US"/>
        </w:rPr>
        <w:t xml:space="preserve">or example – when an employee puts on their workstation in the morning the first they </w:t>
      </w:r>
      <w:proofErr w:type="spellStart"/>
      <w:r w:rsidRPr="00736EB2">
        <w:rPr>
          <w:rFonts w:ascii="Arial Narrow" w:hAnsi="Arial Narrow"/>
          <w:sz w:val="20"/>
          <w:szCs w:val="20"/>
          <w:lang w:val="en-US"/>
        </w:rPr>
        <w:t>they</w:t>
      </w:r>
      <w:proofErr w:type="spellEnd"/>
      <w:r w:rsidRPr="00736EB2">
        <w:rPr>
          <w:rFonts w:ascii="Arial Narrow" w:hAnsi="Arial Narrow"/>
          <w:sz w:val="20"/>
          <w:szCs w:val="20"/>
          <w:lang w:val="en-US"/>
        </w:rPr>
        <w:t xml:space="preserve"> are greeted with </w:t>
      </w:r>
      <w:proofErr w:type="gramStart"/>
      <w:r w:rsidRPr="00736EB2">
        <w:rPr>
          <w:rFonts w:ascii="Arial Narrow" w:hAnsi="Arial Narrow"/>
          <w:sz w:val="20"/>
          <w:szCs w:val="20"/>
          <w:lang w:val="en-US"/>
        </w:rPr>
        <w:t>is</w:t>
      </w:r>
      <w:proofErr w:type="gramEnd"/>
      <w:r w:rsidRPr="00736EB2">
        <w:rPr>
          <w:rFonts w:ascii="Arial Narrow" w:hAnsi="Arial Narrow"/>
          <w:sz w:val="20"/>
          <w:szCs w:val="20"/>
          <w:lang w:val="en-US"/>
        </w:rPr>
        <w:t xml:space="preserve"> news and information about the </w:t>
      </w:r>
      <w:proofErr w:type="spellStart"/>
      <w:r w:rsidRPr="00736EB2">
        <w:rPr>
          <w:rFonts w:ascii="Arial Narrow" w:hAnsi="Arial Narrow"/>
          <w:sz w:val="20"/>
          <w:szCs w:val="20"/>
          <w:lang w:val="en-US"/>
        </w:rPr>
        <w:t>organisation</w:t>
      </w:r>
      <w:proofErr w:type="spellEnd"/>
      <w:r w:rsidRPr="00736EB2">
        <w:rPr>
          <w:rFonts w:ascii="Arial Narrow" w:hAnsi="Arial Narrow"/>
          <w:sz w:val="20"/>
          <w:szCs w:val="20"/>
          <w:lang w:val="en-US"/>
        </w:rPr>
        <w:t xml:space="preserve"> on the intranet here is an example of </w:t>
      </w:r>
      <w:proofErr w:type="spellStart"/>
      <w:r w:rsidRPr="00736EB2">
        <w:rPr>
          <w:rFonts w:ascii="Arial Narrow" w:hAnsi="Arial Narrow"/>
          <w:sz w:val="20"/>
          <w:szCs w:val="20"/>
          <w:lang w:val="en-US"/>
        </w:rPr>
        <w:t>Unisa’s</w:t>
      </w:r>
      <w:proofErr w:type="spellEnd"/>
      <w:r w:rsidRPr="00736EB2">
        <w:rPr>
          <w:rFonts w:ascii="Arial Narrow" w:hAnsi="Arial Narrow"/>
          <w:sz w:val="20"/>
          <w:szCs w:val="20"/>
          <w:lang w:val="en-US"/>
        </w:rPr>
        <w:t xml:space="preserve"> intranet.</w:t>
      </w:r>
    </w:p>
    <w:p w:rsidR="00000000" w:rsidRPr="00736EB2" w:rsidRDefault="004C3BD5" w:rsidP="00341EE1">
      <w:pPr>
        <w:ind w:left="360"/>
        <w:rPr>
          <w:rFonts w:ascii="Arial Narrow" w:hAnsi="Arial Narrow"/>
          <w:sz w:val="20"/>
          <w:szCs w:val="20"/>
        </w:rPr>
      </w:pPr>
      <w:r w:rsidRPr="00736EB2">
        <w:rPr>
          <w:rFonts w:ascii="Arial Narrow" w:hAnsi="Arial Narrow"/>
          <w:sz w:val="20"/>
          <w:szCs w:val="20"/>
          <w:lang w:val="en-US"/>
        </w:rPr>
        <w:t xml:space="preserve">Print publications – this is internal </w:t>
      </w:r>
      <w:proofErr w:type="gramStart"/>
      <w:r w:rsidRPr="00736EB2">
        <w:rPr>
          <w:rFonts w:ascii="Arial Narrow" w:hAnsi="Arial Narrow"/>
          <w:sz w:val="20"/>
          <w:szCs w:val="20"/>
          <w:lang w:val="en-US"/>
        </w:rPr>
        <w:t>print  publications</w:t>
      </w:r>
      <w:proofErr w:type="gramEnd"/>
      <w:r w:rsidRPr="00736EB2">
        <w:rPr>
          <w:rFonts w:ascii="Arial Narrow" w:hAnsi="Arial Narrow"/>
          <w:sz w:val="20"/>
          <w:szCs w:val="20"/>
          <w:lang w:val="en-US"/>
        </w:rPr>
        <w:t xml:space="preserve"> for example an employee magazine</w:t>
      </w:r>
    </w:p>
    <w:p w:rsidR="00000000" w:rsidRPr="00736EB2" w:rsidRDefault="004C3BD5" w:rsidP="00341EE1">
      <w:pPr>
        <w:ind w:left="360"/>
        <w:rPr>
          <w:rFonts w:ascii="Arial Narrow" w:hAnsi="Arial Narrow"/>
          <w:sz w:val="20"/>
          <w:szCs w:val="20"/>
        </w:rPr>
      </w:pPr>
      <w:r w:rsidRPr="00736EB2">
        <w:rPr>
          <w:rFonts w:ascii="Arial Narrow" w:hAnsi="Arial Narrow"/>
          <w:sz w:val="20"/>
          <w:szCs w:val="20"/>
          <w:lang w:val="en-US"/>
        </w:rPr>
        <w:t>Audiovisual media such as video calls on Skype</w:t>
      </w:r>
    </w:p>
    <w:p w:rsidR="00000000" w:rsidRPr="00736EB2" w:rsidRDefault="004C3BD5" w:rsidP="00341EE1">
      <w:pPr>
        <w:ind w:left="360"/>
        <w:rPr>
          <w:rFonts w:ascii="Arial Narrow" w:hAnsi="Arial Narrow"/>
          <w:sz w:val="20"/>
          <w:szCs w:val="20"/>
          <w:lang w:val="en-US"/>
        </w:rPr>
      </w:pPr>
      <w:r w:rsidRPr="00736EB2">
        <w:rPr>
          <w:rFonts w:ascii="Arial Narrow" w:hAnsi="Arial Narrow"/>
          <w:sz w:val="20"/>
          <w:szCs w:val="20"/>
          <w:lang w:val="en-US"/>
        </w:rPr>
        <w:t>Interpersonal communication which is face to face such as the setting we have today.</w:t>
      </w:r>
    </w:p>
    <w:p w:rsidR="00341EE1" w:rsidRPr="00736EB2" w:rsidRDefault="00341EE1" w:rsidP="00736EB2">
      <w:pPr>
        <w:numPr>
          <w:ilvl w:val="0"/>
          <w:numId w:val="1"/>
        </w:numPr>
        <w:rPr>
          <w:rFonts w:ascii="Arial Narrow" w:hAnsi="Arial Narrow"/>
          <w:b/>
          <w:color w:val="9BBB59" w:themeColor="accent3"/>
          <w:sz w:val="28"/>
          <w:szCs w:val="20"/>
          <w14:shadow w14:blurRad="38100" w14:dist="38100" w14:dir="7020000" w14:sx="100000" w14:sy="100000" w14:kx="0" w14:ky="0" w14:algn="tl">
            <w14:srgbClr w14:val="000000">
              <w14:alpha w14:val="65000"/>
            </w14:srgbClr>
          </w14:shadow>
          <w14:textOutline w14:w="12255" w14:cap="flat" w14:cmpd="dbl" w14:algn="ctr">
            <w14:solidFill>
              <w14:schemeClr w14:val="accent2">
                <w14:shade w14:val="85000"/>
                <w14:satMod w14:val="155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2">
                    <w14:tint w14:val="10000"/>
                    <w14:satMod w14:val="155000"/>
                  </w14:schemeClr>
                </w14:gs>
                <w14:gs w14:pos="60000">
                  <w14:schemeClr w14:val="accent2">
                    <w14:tint w14:val="30000"/>
                    <w14:satMod w14:val="155000"/>
                  </w14:schemeClr>
                </w14:gs>
                <w14:gs w14:pos="100000">
                  <w14:schemeClr w14:val="accent2">
                    <w14:tint w14:val="73000"/>
                    <w14:satMod w14:val="155000"/>
                  </w14:schemeClr>
                </w14:gs>
              </w14:gsLst>
              <w14:lin w14:ang="5400000" w14:scaled="0"/>
            </w14:gradFill>
          </w14:textFill>
        </w:rPr>
      </w:pPr>
      <w:r w:rsidRPr="00736EB2">
        <w:rPr>
          <w:rFonts w:ascii="Arial Narrow" w:hAnsi="Arial Narrow"/>
          <w:b/>
          <w:color w:val="9BBB59" w:themeColor="accent3"/>
          <w:sz w:val="28"/>
          <w:szCs w:val="20"/>
          <w14:shadow w14:blurRad="38100" w14:dist="38100" w14:dir="7020000" w14:sx="100000" w14:sy="100000" w14:kx="0" w14:ky="0" w14:algn="tl">
            <w14:srgbClr w14:val="000000">
              <w14:alpha w14:val="65000"/>
            </w14:srgbClr>
          </w14:shadow>
          <w14:textOutline w14:w="12255" w14:cap="flat" w14:cmpd="dbl" w14:algn="ctr">
            <w14:solidFill>
              <w14:schemeClr w14:val="accent2">
                <w14:shade w14:val="85000"/>
                <w14:satMod w14:val="155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2">
                    <w14:tint w14:val="10000"/>
                    <w14:satMod w14:val="155000"/>
                  </w14:schemeClr>
                </w14:gs>
                <w14:gs w14:pos="60000">
                  <w14:schemeClr w14:val="accent2">
                    <w14:tint w14:val="30000"/>
                    <w14:satMod w14:val="155000"/>
                  </w14:schemeClr>
                </w14:gs>
                <w14:gs w14:pos="100000">
                  <w14:schemeClr w14:val="accent2">
                    <w14:tint w14:val="73000"/>
                    <w14:satMod w14:val="155000"/>
                  </w14:schemeClr>
                </w14:gs>
              </w14:gsLst>
              <w14:lin w14:ang="5400000" w14:scaled="0"/>
            </w14:gradFill>
          </w14:textFill>
        </w:rPr>
        <w:t>Online communications</w:t>
      </w:r>
    </w:p>
    <w:p w:rsidR="00341EE1" w:rsidRPr="00736EB2" w:rsidRDefault="00341EE1" w:rsidP="00341EE1">
      <w:pPr>
        <w:rPr>
          <w:rFonts w:ascii="Arial Narrow" w:hAnsi="Arial Narrow"/>
          <w:sz w:val="20"/>
          <w:szCs w:val="20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</w:pPr>
      <w:r w:rsidRPr="00736EB2">
        <w:rPr>
          <w:rFonts w:ascii="Arial Narrow" w:hAnsi="Arial Narrow"/>
          <w:sz w:val="20"/>
          <w:szCs w:val="20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lastRenderedPageBreak/>
        <w:drawing>
          <wp:inline distT="0" distB="0" distL="0" distR="0" wp14:anchorId="365358C0" wp14:editId="3680915F">
            <wp:extent cx="5731510" cy="3877342"/>
            <wp:effectExtent l="0" t="0" r="2540" b="8890"/>
            <wp:docPr id="16387" name="Picture 2" descr="Machine generated alternative text: 9 connect,/’&#10;(JLogout)&#10;Roundtable debates Brazil’s foreign&#10;policy&#10;Fri 21 Sep 2012 12:48:53 +0000&#10;Other stories&#10;Vice-Chancellor’s Diplo-Speak Roundtable&#10;debates Brazirs foreign policy...&#10;Generating new benchmarks in assessment...&#10;Lifelong education is key...&#10;Outlook Web Access go to G news&#10;Personal POFs&#10;STRATEGIC DOCUMENTS/PUBLICATiONS&#10;Staff Telephone Directory&#10;Unisa Transformation Charter&#10;Unisa Service Charter&#10;Unisa 2015 Strategic plan&#10;Unisa 2015 Revisited&#10;Institutional Operational Plan&#10;UNGC reoort 2011&#10;. The main entrance to the Florida Campus&#10;(Christiaan de Wet Road entrance) will be&#10;closed from 24 September 2012 until the&#10;end of October 2012.&#10;. The Uniflow (Unisa workflow) System will&#10;be unavailable from 16:00 on Friday 21&#10;September to Sunday 23 September&#10;2012.&#10;. Intermittent network interruptions on the&#10;Muckleneuk and Florida campuses.&#10;ACADEMIC&#10;. Submission dates for mark-reading&#10;sheet masters, final mark composition&#10;forms, access to XMO and examination&#10;admissions.&#10;L,INVITATIONS_____________________&#10;. A seminar starting at 10:00 today entitled&#10;Classical computing, quantum&#10;computing, circuits and algorithms’.&#10;. An IP management workshop for&#10;researchers on 27 and 28 September&#10;2012.&#10;1 IK11CA&#10;UINID/-k &#10;O STAFF DIRECTORY&#10;Contact&#10;O IMPORTANT LINKS&#10;Vacancies I iRecruitment&#10;Publications&#10;Media releases&#10;News clips&#10;Branding templates&#10;Photographs&#10;Information and Analysis Portal&#10;Unisa Ethics Hotline&#10;Maps&#10;Unis a Shop&#10;Management Departments Policies Services 8 Groups News &amp; Communications Forms Resources Institutional Information&#10;My Links&#10;Appraisal .anagement E-&#10;Learning&#10;t4news&#10;GENERAL&#10;Capturing &amp; Submitting&#10;Scores - IPMS&#10;College of Economic and&#10;Management Sciences&#10;Discussion Forums&#10;WHAT’S HAPPENING TODAY&#10;Gartner Advisory Articles&#10;HR Self Service E-&#10;Learning&#10;HR Self Service (Oracle)&#10;ICT Self Service&#10;. Lecture: Michal, daughter of Saul and wife&#10;of David read for the feminine and the&#10;spiritual&#10;. Public holiday&#10;Vice-Chancellor’s Diplo-Speak&#10;ICT Self Service Training&#10;M anual&#10;Learning material&#10;inventory (Pta)&#10;Oracle EBPROD&#10;Student System&#10;Video Conference&#10;Booking&#10;Voting&#10;Ø UNISA SITES&#10;Unisa website&#10;myU n is a&#10;Library&#10;LATEST NEWS CUP">
              <a:hlinkClick xmlns:a="http://schemas.openxmlformats.org/drawingml/2006/main" r:id="" action="ppaction://hlinksldjump?num=32"/>
            </wp:docPr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87" name="Picture 2" descr="Machine generated alternative text: 9 connect,/’&#10;(JLogout)&#10;Roundtable debates Brazil’s foreign&#10;policy&#10;Fri 21 Sep 2012 12:48:53 +0000&#10;Other stories&#10;Vice-Chancellor’s Diplo-Speak Roundtable&#10;debates Brazirs foreign policy...&#10;Generating new benchmarks in assessment...&#10;Lifelong education is key...&#10;Outlook Web Access go to G news&#10;Personal POFs&#10;STRATEGIC DOCUMENTS/PUBLICATiONS&#10;Staff Telephone Directory&#10;Unisa Transformation Charter&#10;Unisa Service Charter&#10;Unisa 2015 Strategic plan&#10;Unisa 2015 Revisited&#10;Institutional Operational Plan&#10;UNGC reoort 2011&#10;. The main entrance to the Florida Campus&#10;(Christiaan de Wet Road entrance) will be&#10;closed from 24 September 2012 until the&#10;end of October 2012.&#10;. The Uniflow (Unisa workflow) System will&#10;be unavailable from 16:00 on Friday 21&#10;September to Sunday 23 September&#10;2012.&#10;. Intermittent network interruptions on the&#10;Muckleneuk and Florida campuses.&#10;ACADEMIC&#10;. Submission dates for mark-reading&#10;sheet masters, final mark composition&#10;forms, access to XMO and examination&#10;admissions.&#10;L,INVITATIONS_____________________&#10;. A seminar starting at 10:00 today entitled&#10;Classical computing, quantum&#10;computing, circuits and algorithms’.&#10;. An IP management workshop for&#10;researchers on 27 and 28 September&#10;2012.&#10;1 IK11CA&#10;UINID/-k &#10;O STAFF DIRECTORY&#10;Contact&#10;O IMPORTANT LINKS&#10;Vacancies I iRecruitment&#10;Publications&#10;Media releases&#10;News clips&#10;Branding templates&#10;Photographs&#10;Information and Analysis Portal&#10;Unisa Ethics Hotline&#10;Maps&#10;Unis a Shop&#10;Management Departments Policies Services 8 Groups News &amp; Communications Forms Resources Institutional Information&#10;My Links&#10;Appraisal .anagement E-&#10;Learning&#10;t4news&#10;GENERAL&#10;Capturing &amp; Submitting&#10;Scores - IPMS&#10;College of Economic and&#10;Management Sciences&#10;Discussion Forums&#10;WHAT’S HAPPENING TODAY&#10;Gartner Advisory Articles&#10;HR Self Service E-&#10;Learning&#10;HR Self Service (Oracle)&#10;ICT Self Service&#10;. Lecture: Michal, daughter of Saul and wife&#10;of David read for the feminine and the&#10;spiritual&#10;. Public holiday&#10;Vice-Chancellor’s Diplo-Speak&#10;ICT Self Service Training&#10;M anual&#10;Learning material&#10;inventory (Pta)&#10;Oracle EBPROD&#10;Student System&#10;Video Conference&#10;Booking&#10;Voting&#10;Ø UNISA SITES&#10;Unisa website&#10;myU n is a&#10;Library&#10;LATEST NEWS CUP">
                      <a:hlinkClick r:id="" action="ppaction://hlinksldjump?num=32"/>
                    </pic:cNvPr>
                    <pic:cNvPicPr>
                      <a:picLocks noGrp="1"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773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41EE1" w:rsidRPr="00736EB2" w:rsidRDefault="00341EE1" w:rsidP="00736EB2">
      <w:pPr>
        <w:numPr>
          <w:ilvl w:val="0"/>
          <w:numId w:val="1"/>
        </w:numPr>
        <w:rPr>
          <w:rFonts w:ascii="Arial Narrow" w:hAnsi="Arial Narrow"/>
          <w:b/>
          <w:color w:val="9BBB59" w:themeColor="accent3"/>
          <w:sz w:val="28"/>
          <w:szCs w:val="20"/>
          <w14:shadow w14:blurRad="38100" w14:dist="38100" w14:dir="7020000" w14:sx="100000" w14:sy="100000" w14:kx="0" w14:ky="0" w14:algn="tl">
            <w14:srgbClr w14:val="000000">
              <w14:alpha w14:val="65000"/>
            </w14:srgbClr>
          </w14:shadow>
          <w14:textOutline w14:w="12255" w14:cap="flat" w14:cmpd="dbl" w14:algn="ctr">
            <w14:solidFill>
              <w14:schemeClr w14:val="accent2">
                <w14:shade w14:val="85000"/>
                <w14:satMod w14:val="155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2">
                    <w14:tint w14:val="10000"/>
                    <w14:satMod w14:val="155000"/>
                  </w14:schemeClr>
                </w14:gs>
                <w14:gs w14:pos="60000">
                  <w14:schemeClr w14:val="accent2">
                    <w14:tint w14:val="30000"/>
                    <w14:satMod w14:val="155000"/>
                  </w14:schemeClr>
                </w14:gs>
                <w14:gs w14:pos="100000">
                  <w14:schemeClr w14:val="accent2">
                    <w14:tint w14:val="73000"/>
                    <w14:satMod w14:val="155000"/>
                  </w14:schemeClr>
                </w14:gs>
              </w14:gsLst>
              <w14:lin w14:ang="5400000" w14:scaled="0"/>
            </w14:gradFill>
          </w14:textFill>
        </w:rPr>
      </w:pPr>
      <w:r w:rsidRPr="00736EB2">
        <w:rPr>
          <w:rFonts w:ascii="Arial Narrow" w:hAnsi="Arial Narrow"/>
          <w:b/>
          <w:color w:val="9BBB59" w:themeColor="accent3"/>
          <w:sz w:val="28"/>
          <w:szCs w:val="20"/>
          <w14:shadow w14:blurRad="38100" w14:dist="38100" w14:dir="7020000" w14:sx="100000" w14:sy="100000" w14:kx="0" w14:ky="0" w14:algn="tl">
            <w14:srgbClr w14:val="000000">
              <w14:alpha w14:val="65000"/>
            </w14:srgbClr>
          </w14:shadow>
          <w14:textOutline w14:w="12255" w14:cap="flat" w14:cmpd="dbl" w14:algn="ctr">
            <w14:solidFill>
              <w14:schemeClr w14:val="accent2">
                <w14:shade w14:val="85000"/>
                <w14:satMod w14:val="155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2">
                    <w14:tint w14:val="10000"/>
                    <w14:satMod w14:val="155000"/>
                  </w14:schemeClr>
                </w14:gs>
                <w14:gs w14:pos="60000">
                  <w14:schemeClr w14:val="accent2">
                    <w14:tint w14:val="30000"/>
                    <w14:satMod w14:val="155000"/>
                  </w14:schemeClr>
                </w14:gs>
                <w14:gs w14:pos="100000">
                  <w14:schemeClr w14:val="accent2">
                    <w14:tint w14:val="73000"/>
                    <w14:satMod w14:val="155000"/>
                  </w14:schemeClr>
                </w14:gs>
              </w14:gsLst>
              <w14:lin w14:ang="5400000" w14:scaled="0"/>
            </w14:gradFill>
          </w14:textFill>
        </w:rPr>
        <w:t>External communication</w:t>
      </w:r>
    </w:p>
    <w:p w:rsidR="00000000" w:rsidRPr="00736EB2" w:rsidRDefault="004C3BD5" w:rsidP="00341EE1">
      <w:pPr>
        <w:numPr>
          <w:ilvl w:val="0"/>
          <w:numId w:val="3"/>
        </w:numPr>
        <w:rPr>
          <w:rFonts w:ascii="Arial Narrow" w:hAnsi="Arial Narrow"/>
          <w:bCs/>
          <w:sz w:val="20"/>
          <w:szCs w:val="20"/>
        </w:rPr>
      </w:pPr>
      <w:r w:rsidRPr="00736EB2">
        <w:rPr>
          <w:rFonts w:ascii="Arial Narrow" w:hAnsi="Arial Narrow"/>
          <w:bCs/>
          <w:sz w:val="20"/>
          <w:szCs w:val="20"/>
        </w:rPr>
        <w:t>Mass communication</w:t>
      </w:r>
    </w:p>
    <w:p w:rsidR="00000000" w:rsidRPr="00736EB2" w:rsidRDefault="004C3BD5" w:rsidP="00341EE1">
      <w:pPr>
        <w:numPr>
          <w:ilvl w:val="1"/>
          <w:numId w:val="3"/>
        </w:numPr>
        <w:rPr>
          <w:rFonts w:ascii="Arial Narrow" w:hAnsi="Arial Narrow"/>
          <w:bCs/>
          <w:sz w:val="20"/>
          <w:szCs w:val="20"/>
        </w:rPr>
      </w:pPr>
      <w:r w:rsidRPr="00736EB2">
        <w:rPr>
          <w:rFonts w:ascii="Arial Narrow" w:hAnsi="Arial Narrow"/>
          <w:bCs/>
          <w:sz w:val="20"/>
          <w:szCs w:val="20"/>
        </w:rPr>
        <w:t>The press</w:t>
      </w:r>
    </w:p>
    <w:p w:rsidR="00000000" w:rsidRPr="00736EB2" w:rsidRDefault="004C3BD5" w:rsidP="00341EE1">
      <w:pPr>
        <w:numPr>
          <w:ilvl w:val="1"/>
          <w:numId w:val="14"/>
        </w:numPr>
        <w:rPr>
          <w:rFonts w:ascii="Arial Narrow" w:hAnsi="Arial Narrow"/>
          <w:bCs/>
          <w:sz w:val="20"/>
          <w:szCs w:val="20"/>
        </w:rPr>
      </w:pPr>
      <w:r w:rsidRPr="00736EB2">
        <w:rPr>
          <w:rFonts w:ascii="Arial Narrow" w:hAnsi="Arial Narrow"/>
          <w:bCs/>
          <w:sz w:val="20"/>
          <w:szCs w:val="20"/>
        </w:rPr>
        <w:t>printed media such as newspapers and magazines</w:t>
      </w:r>
    </w:p>
    <w:p w:rsidR="00000000" w:rsidRPr="00736EB2" w:rsidRDefault="004C3BD5" w:rsidP="00341EE1">
      <w:pPr>
        <w:numPr>
          <w:ilvl w:val="1"/>
          <w:numId w:val="3"/>
        </w:numPr>
        <w:rPr>
          <w:rFonts w:ascii="Arial Narrow" w:hAnsi="Arial Narrow"/>
          <w:bCs/>
          <w:sz w:val="20"/>
          <w:szCs w:val="20"/>
        </w:rPr>
      </w:pPr>
      <w:r w:rsidRPr="00736EB2">
        <w:rPr>
          <w:rFonts w:ascii="Arial Narrow" w:hAnsi="Arial Narrow"/>
          <w:bCs/>
          <w:sz w:val="20"/>
          <w:szCs w:val="20"/>
        </w:rPr>
        <w:t>B</w:t>
      </w:r>
      <w:r w:rsidRPr="00736EB2">
        <w:rPr>
          <w:rFonts w:ascii="Arial Narrow" w:hAnsi="Arial Narrow"/>
          <w:bCs/>
          <w:sz w:val="20"/>
          <w:szCs w:val="20"/>
        </w:rPr>
        <w:t>roadcast media</w:t>
      </w:r>
    </w:p>
    <w:p w:rsidR="00000000" w:rsidRPr="00736EB2" w:rsidRDefault="004C3BD5" w:rsidP="00341EE1">
      <w:pPr>
        <w:numPr>
          <w:ilvl w:val="1"/>
          <w:numId w:val="14"/>
        </w:numPr>
        <w:rPr>
          <w:rFonts w:ascii="Arial Narrow" w:hAnsi="Arial Narrow"/>
          <w:bCs/>
          <w:sz w:val="20"/>
          <w:szCs w:val="20"/>
        </w:rPr>
      </w:pPr>
      <w:r w:rsidRPr="00736EB2">
        <w:rPr>
          <w:rFonts w:ascii="Arial Narrow" w:hAnsi="Arial Narrow"/>
          <w:bCs/>
          <w:sz w:val="20"/>
          <w:szCs w:val="20"/>
        </w:rPr>
        <w:t>television and radio</w:t>
      </w:r>
    </w:p>
    <w:p w:rsidR="00000000" w:rsidRPr="00736EB2" w:rsidRDefault="004C3BD5" w:rsidP="00341EE1">
      <w:pPr>
        <w:numPr>
          <w:ilvl w:val="1"/>
          <w:numId w:val="3"/>
        </w:numPr>
        <w:rPr>
          <w:rFonts w:ascii="Arial Narrow" w:hAnsi="Arial Narrow"/>
          <w:bCs/>
          <w:sz w:val="20"/>
          <w:szCs w:val="20"/>
        </w:rPr>
      </w:pPr>
      <w:r w:rsidRPr="00736EB2">
        <w:rPr>
          <w:rFonts w:ascii="Arial Narrow" w:hAnsi="Arial Narrow"/>
          <w:bCs/>
          <w:sz w:val="20"/>
          <w:szCs w:val="20"/>
        </w:rPr>
        <w:t>Public and trade exhibitions</w:t>
      </w:r>
    </w:p>
    <w:p w:rsidR="00000000" w:rsidRPr="00736EB2" w:rsidRDefault="004C3BD5" w:rsidP="00341EE1">
      <w:pPr>
        <w:numPr>
          <w:ilvl w:val="1"/>
          <w:numId w:val="14"/>
        </w:numPr>
        <w:rPr>
          <w:rFonts w:ascii="Arial Narrow" w:hAnsi="Arial Narrow"/>
          <w:bCs/>
          <w:sz w:val="20"/>
          <w:szCs w:val="20"/>
        </w:rPr>
      </w:pPr>
      <w:r w:rsidRPr="00736EB2">
        <w:rPr>
          <w:rFonts w:ascii="Arial Narrow" w:hAnsi="Arial Narrow"/>
          <w:sz w:val="20"/>
          <w:szCs w:val="20"/>
        </w:rPr>
        <w:t>exhibitions</w:t>
      </w:r>
      <w:r w:rsidRPr="00736EB2">
        <w:rPr>
          <w:rFonts w:ascii="Arial Narrow" w:hAnsi="Arial Narrow"/>
          <w:bCs/>
          <w:sz w:val="20"/>
          <w:szCs w:val="20"/>
        </w:rPr>
        <w:t>, shows, displays and trade fairs</w:t>
      </w:r>
    </w:p>
    <w:p w:rsidR="00341EE1" w:rsidRPr="00736EB2" w:rsidRDefault="00341EE1" w:rsidP="00341EE1">
      <w:pPr>
        <w:rPr>
          <w:rFonts w:ascii="Arial Narrow" w:hAnsi="Arial Narrow"/>
          <w:sz w:val="20"/>
          <w:szCs w:val="20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</w:pPr>
    </w:p>
    <w:p w:rsidR="00341EE1" w:rsidRPr="00736EB2" w:rsidRDefault="00341EE1" w:rsidP="00341EE1">
      <w:pPr>
        <w:rPr>
          <w:rFonts w:ascii="Arial Narrow" w:hAnsi="Arial Narrow"/>
          <w:sz w:val="20"/>
          <w:szCs w:val="20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</w:pPr>
    </w:p>
    <w:p w:rsidR="00341EE1" w:rsidRPr="00736EB2" w:rsidRDefault="00341EE1" w:rsidP="00341EE1">
      <w:pPr>
        <w:rPr>
          <w:rFonts w:ascii="Arial Narrow" w:hAnsi="Arial Narrow"/>
          <w:sz w:val="20"/>
          <w:szCs w:val="20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</w:pPr>
    </w:p>
    <w:p w:rsidR="00341EE1" w:rsidRPr="00736EB2" w:rsidRDefault="00341EE1" w:rsidP="00736EB2">
      <w:pPr>
        <w:numPr>
          <w:ilvl w:val="0"/>
          <w:numId w:val="1"/>
        </w:numPr>
        <w:rPr>
          <w:rFonts w:ascii="Arial Narrow" w:hAnsi="Arial Narrow"/>
          <w:b/>
          <w:color w:val="9BBB59" w:themeColor="accent3"/>
          <w:sz w:val="28"/>
          <w:szCs w:val="20"/>
          <w14:shadow w14:blurRad="38100" w14:dist="38100" w14:dir="7020000" w14:sx="100000" w14:sy="100000" w14:kx="0" w14:ky="0" w14:algn="tl">
            <w14:srgbClr w14:val="000000">
              <w14:alpha w14:val="65000"/>
            </w14:srgbClr>
          </w14:shadow>
          <w14:textOutline w14:w="12255" w14:cap="flat" w14:cmpd="dbl" w14:algn="ctr">
            <w14:solidFill>
              <w14:schemeClr w14:val="accent2">
                <w14:shade w14:val="85000"/>
                <w14:satMod w14:val="155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2">
                    <w14:tint w14:val="10000"/>
                    <w14:satMod w14:val="155000"/>
                  </w14:schemeClr>
                </w14:gs>
                <w14:gs w14:pos="60000">
                  <w14:schemeClr w14:val="accent2">
                    <w14:tint w14:val="30000"/>
                    <w14:satMod w14:val="155000"/>
                  </w14:schemeClr>
                </w14:gs>
                <w14:gs w14:pos="100000">
                  <w14:schemeClr w14:val="accent2">
                    <w14:tint w14:val="73000"/>
                    <w14:satMod w14:val="155000"/>
                  </w14:schemeClr>
                </w14:gs>
              </w14:gsLst>
              <w14:lin w14:ang="5400000" w14:scaled="0"/>
            </w14:gradFill>
          </w14:textFill>
        </w:rPr>
      </w:pPr>
      <w:r w:rsidRPr="00736EB2">
        <w:rPr>
          <w:rFonts w:ascii="Arial Narrow" w:hAnsi="Arial Narrow"/>
          <w:b/>
          <w:color w:val="9BBB59" w:themeColor="accent3"/>
          <w:sz w:val="28"/>
          <w:szCs w:val="20"/>
          <w14:shadow w14:blurRad="38100" w14:dist="38100" w14:dir="7020000" w14:sx="100000" w14:sy="100000" w14:kx="0" w14:ky="0" w14:algn="tl">
            <w14:srgbClr w14:val="000000">
              <w14:alpha w14:val="65000"/>
            </w14:srgbClr>
          </w14:shadow>
          <w14:textOutline w14:w="12255" w14:cap="flat" w14:cmpd="dbl" w14:algn="ctr">
            <w14:solidFill>
              <w14:schemeClr w14:val="accent2">
                <w14:shade w14:val="85000"/>
                <w14:satMod w14:val="155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2">
                    <w14:tint w14:val="10000"/>
                    <w14:satMod w14:val="155000"/>
                  </w14:schemeClr>
                </w14:gs>
                <w14:gs w14:pos="60000">
                  <w14:schemeClr w14:val="accent2">
                    <w14:tint w14:val="30000"/>
                    <w14:satMod w14:val="155000"/>
                  </w14:schemeClr>
                </w14:gs>
                <w14:gs w14:pos="100000">
                  <w14:schemeClr w14:val="accent2">
                    <w14:tint w14:val="73000"/>
                    <w14:satMod w14:val="155000"/>
                  </w14:schemeClr>
                </w14:gs>
              </w14:gsLst>
              <w14:lin w14:ang="5400000" w14:scaled="0"/>
            </w14:gradFill>
          </w14:textFill>
        </w:rPr>
        <w:t>Trade exhibitions</w:t>
      </w:r>
    </w:p>
    <w:p w:rsidR="00341EE1" w:rsidRPr="00736EB2" w:rsidRDefault="00341EE1" w:rsidP="00341EE1">
      <w:pPr>
        <w:ind w:left="1440"/>
        <w:rPr>
          <w:rFonts w:ascii="Arial Narrow" w:hAnsi="Arial Narrow"/>
          <w:bCs/>
          <w:sz w:val="20"/>
          <w:szCs w:val="20"/>
        </w:rPr>
      </w:pPr>
      <w:r w:rsidRPr="00736EB2">
        <w:rPr>
          <w:rFonts w:ascii="Arial Narrow" w:hAnsi="Arial Narrow"/>
          <w:bCs/>
          <w:noProof/>
          <w:sz w:val="20"/>
          <w:szCs w:val="20"/>
          <w:lang w:eastAsia="en-ZA"/>
        </w:rPr>
        <w:lastRenderedPageBreak/>
        <w:drawing>
          <wp:inline distT="0" distB="0" distL="0" distR="0" wp14:anchorId="7D55B842" wp14:editId="5C8AB882">
            <wp:extent cx="4819650" cy="31432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9650" cy="3143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1EE1" w:rsidRPr="00736EB2" w:rsidRDefault="00341EE1" w:rsidP="00341EE1">
      <w:pPr>
        <w:rPr>
          <w:rFonts w:ascii="Arial Narrow" w:hAnsi="Arial Narrow"/>
          <w:bCs/>
          <w:sz w:val="20"/>
          <w:szCs w:val="20"/>
        </w:rPr>
      </w:pPr>
    </w:p>
    <w:p w:rsidR="00341EE1" w:rsidRPr="004C3BD5" w:rsidRDefault="00341EE1" w:rsidP="004C3BD5">
      <w:pPr>
        <w:numPr>
          <w:ilvl w:val="1"/>
          <w:numId w:val="14"/>
        </w:numPr>
        <w:rPr>
          <w:rFonts w:ascii="Arial Narrow" w:hAnsi="Arial Narrow"/>
          <w:bCs/>
          <w:sz w:val="20"/>
          <w:szCs w:val="20"/>
        </w:rPr>
      </w:pPr>
      <w:bookmarkStart w:id="0" w:name="_GoBack"/>
      <w:r w:rsidRPr="004C3BD5">
        <w:rPr>
          <w:rFonts w:ascii="Arial Narrow" w:hAnsi="Arial Narrow"/>
          <w:bCs/>
          <w:sz w:val="20"/>
          <w:szCs w:val="20"/>
        </w:rPr>
        <w:t>Privately created media</w:t>
      </w:r>
    </w:p>
    <w:p w:rsidR="00341EE1" w:rsidRPr="004C3BD5" w:rsidRDefault="00341EE1" w:rsidP="004C3BD5">
      <w:pPr>
        <w:numPr>
          <w:ilvl w:val="1"/>
          <w:numId w:val="14"/>
        </w:numPr>
        <w:rPr>
          <w:rFonts w:ascii="Arial Narrow" w:hAnsi="Arial Narrow"/>
          <w:bCs/>
          <w:sz w:val="20"/>
          <w:szCs w:val="20"/>
        </w:rPr>
      </w:pPr>
      <w:r w:rsidRPr="004C3BD5">
        <w:rPr>
          <w:rFonts w:ascii="Arial Narrow" w:hAnsi="Arial Narrow"/>
          <w:bCs/>
          <w:sz w:val="20"/>
          <w:szCs w:val="20"/>
        </w:rPr>
        <w:t>Documentary films</w:t>
      </w:r>
    </w:p>
    <w:p w:rsidR="00341EE1" w:rsidRPr="004C3BD5" w:rsidRDefault="00341EE1" w:rsidP="004C3BD5">
      <w:pPr>
        <w:numPr>
          <w:ilvl w:val="1"/>
          <w:numId w:val="14"/>
        </w:numPr>
        <w:rPr>
          <w:rFonts w:ascii="Arial Narrow" w:hAnsi="Arial Narrow"/>
          <w:bCs/>
          <w:sz w:val="20"/>
          <w:szCs w:val="20"/>
        </w:rPr>
      </w:pPr>
      <w:r w:rsidRPr="004C3BD5">
        <w:rPr>
          <w:rFonts w:ascii="Arial Narrow" w:hAnsi="Arial Narrow"/>
          <w:bCs/>
          <w:sz w:val="20"/>
          <w:szCs w:val="20"/>
        </w:rPr>
        <w:t>Videotapes/DVDs</w:t>
      </w:r>
    </w:p>
    <w:p w:rsidR="00341EE1" w:rsidRPr="004C3BD5" w:rsidRDefault="00341EE1" w:rsidP="004C3BD5">
      <w:pPr>
        <w:numPr>
          <w:ilvl w:val="1"/>
          <w:numId w:val="14"/>
        </w:numPr>
        <w:rPr>
          <w:rFonts w:ascii="Arial Narrow" w:hAnsi="Arial Narrow"/>
          <w:bCs/>
          <w:sz w:val="20"/>
          <w:szCs w:val="20"/>
        </w:rPr>
      </w:pPr>
      <w:r w:rsidRPr="004C3BD5">
        <w:rPr>
          <w:rFonts w:ascii="Arial Narrow" w:hAnsi="Arial Narrow"/>
          <w:bCs/>
          <w:sz w:val="20"/>
          <w:szCs w:val="20"/>
        </w:rPr>
        <w:t>Private and mobile exhibitions</w:t>
      </w:r>
    </w:p>
    <w:p w:rsidR="00341EE1" w:rsidRPr="004C3BD5" w:rsidRDefault="00341EE1" w:rsidP="004C3BD5">
      <w:pPr>
        <w:numPr>
          <w:ilvl w:val="1"/>
          <w:numId w:val="14"/>
        </w:numPr>
        <w:rPr>
          <w:rFonts w:ascii="Arial Narrow" w:hAnsi="Arial Narrow"/>
          <w:bCs/>
          <w:sz w:val="20"/>
          <w:szCs w:val="20"/>
        </w:rPr>
      </w:pPr>
      <w:r w:rsidRPr="004C3BD5">
        <w:rPr>
          <w:rFonts w:ascii="Arial Narrow" w:hAnsi="Arial Narrow"/>
          <w:bCs/>
          <w:sz w:val="20"/>
          <w:szCs w:val="20"/>
        </w:rPr>
        <w:t>Educational literature</w:t>
      </w:r>
    </w:p>
    <w:p w:rsidR="00341EE1" w:rsidRPr="004C3BD5" w:rsidRDefault="00341EE1" w:rsidP="004C3BD5">
      <w:pPr>
        <w:numPr>
          <w:ilvl w:val="1"/>
          <w:numId w:val="14"/>
        </w:numPr>
        <w:rPr>
          <w:rFonts w:ascii="Arial Narrow" w:hAnsi="Arial Narrow"/>
          <w:bCs/>
          <w:sz w:val="20"/>
          <w:szCs w:val="20"/>
        </w:rPr>
      </w:pPr>
      <w:r w:rsidRPr="004C3BD5">
        <w:rPr>
          <w:rFonts w:ascii="Arial Narrow" w:hAnsi="Arial Narrow"/>
          <w:bCs/>
          <w:sz w:val="20"/>
          <w:szCs w:val="20"/>
        </w:rPr>
        <w:t>Seminars and conferences</w:t>
      </w:r>
    </w:p>
    <w:bookmarkEnd w:id="0"/>
    <w:p w:rsidR="00341EE1" w:rsidRPr="00736EB2" w:rsidRDefault="00341EE1" w:rsidP="00736EB2">
      <w:pPr>
        <w:numPr>
          <w:ilvl w:val="0"/>
          <w:numId w:val="1"/>
        </w:numPr>
        <w:rPr>
          <w:rFonts w:ascii="Arial Narrow" w:hAnsi="Arial Narrow"/>
          <w:b/>
          <w:color w:val="9BBB59" w:themeColor="accent3"/>
          <w:sz w:val="28"/>
          <w:szCs w:val="20"/>
          <w14:shadow w14:blurRad="38100" w14:dist="38100" w14:dir="7020000" w14:sx="100000" w14:sy="100000" w14:kx="0" w14:ky="0" w14:algn="tl">
            <w14:srgbClr w14:val="000000">
              <w14:alpha w14:val="65000"/>
            </w14:srgbClr>
          </w14:shadow>
          <w14:textOutline w14:w="12255" w14:cap="flat" w14:cmpd="dbl" w14:algn="ctr">
            <w14:solidFill>
              <w14:schemeClr w14:val="accent2">
                <w14:shade w14:val="85000"/>
                <w14:satMod w14:val="155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2">
                    <w14:tint w14:val="10000"/>
                    <w14:satMod w14:val="155000"/>
                  </w14:schemeClr>
                </w14:gs>
                <w14:gs w14:pos="60000">
                  <w14:schemeClr w14:val="accent2">
                    <w14:tint w14:val="30000"/>
                    <w14:satMod w14:val="155000"/>
                  </w14:schemeClr>
                </w14:gs>
                <w14:gs w14:pos="100000">
                  <w14:schemeClr w14:val="accent2">
                    <w14:tint w14:val="73000"/>
                    <w14:satMod w14:val="155000"/>
                  </w14:schemeClr>
                </w14:gs>
              </w14:gsLst>
              <w14:lin w14:ang="5400000" w14:scaled="0"/>
            </w14:gradFill>
          </w14:textFill>
        </w:rPr>
      </w:pPr>
      <w:r w:rsidRPr="00736EB2">
        <w:rPr>
          <w:rFonts w:ascii="Arial Narrow" w:hAnsi="Arial Narrow"/>
          <w:b/>
          <w:color w:val="9BBB59" w:themeColor="accent3"/>
          <w:sz w:val="28"/>
          <w:szCs w:val="20"/>
          <w14:shadow w14:blurRad="38100" w14:dist="38100" w14:dir="7020000" w14:sx="100000" w14:sy="100000" w14:kx="0" w14:ky="0" w14:algn="tl">
            <w14:srgbClr w14:val="000000">
              <w14:alpha w14:val="65000"/>
            </w14:srgbClr>
          </w14:shadow>
          <w14:textOutline w14:w="12255" w14:cap="flat" w14:cmpd="dbl" w14:algn="ctr">
            <w14:solidFill>
              <w14:schemeClr w14:val="accent2">
                <w14:shade w14:val="85000"/>
                <w14:satMod w14:val="155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2">
                    <w14:tint w14:val="10000"/>
                    <w14:satMod w14:val="155000"/>
                  </w14:schemeClr>
                </w14:gs>
                <w14:gs w14:pos="60000">
                  <w14:schemeClr w14:val="accent2">
                    <w14:tint w14:val="30000"/>
                    <w14:satMod w14:val="155000"/>
                  </w14:schemeClr>
                </w14:gs>
                <w14:gs w14:pos="100000">
                  <w14:schemeClr w14:val="accent2">
                    <w14:tint w14:val="73000"/>
                    <w14:satMod w14:val="155000"/>
                  </w14:schemeClr>
                </w14:gs>
              </w14:gsLst>
              <w14:lin w14:ang="5400000" w14:scaled="0"/>
            </w14:gradFill>
          </w14:textFill>
        </w:rPr>
        <w:t>New media/digital channels</w:t>
      </w:r>
    </w:p>
    <w:p w:rsidR="00000000" w:rsidRPr="00736EB2" w:rsidRDefault="004C3BD5" w:rsidP="00736EB2">
      <w:pPr>
        <w:numPr>
          <w:ilvl w:val="1"/>
          <w:numId w:val="14"/>
        </w:numPr>
        <w:rPr>
          <w:rFonts w:ascii="Arial Narrow" w:hAnsi="Arial Narrow"/>
          <w:sz w:val="20"/>
          <w:szCs w:val="20"/>
        </w:rPr>
      </w:pPr>
      <w:r w:rsidRPr="00736EB2">
        <w:rPr>
          <w:rFonts w:ascii="Arial Narrow" w:hAnsi="Arial Narrow"/>
          <w:sz w:val="20"/>
          <w:szCs w:val="20"/>
        </w:rPr>
        <w:t>Blogs</w:t>
      </w:r>
    </w:p>
    <w:p w:rsidR="00000000" w:rsidRPr="00736EB2" w:rsidRDefault="004C3BD5" w:rsidP="00736EB2">
      <w:pPr>
        <w:numPr>
          <w:ilvl w:val="1"/>
          <w:numId w:val="14"/>
        </w:numPr>
        <w:rPr>
          <w:rFonts w:ascii="Arial Narrow" w:hAnsi="Arial Narrow"/>
          <w:sz w:val="20"/>
          <w:szCs w:val="20"/>
        </w:rPr>
      </w:pPr>
      <w:proofErr w:type="spellStart"/>
      <w:r w:rsidRPr="00736EB2">
        <w:rPr>
          <w:rFonts w:ascii="Arial Narrow" w:hAnsi="Arial Narrow"/>
          <w:sz w:val="20"/>
          <w:szCs w:val="20"/>
        </w:rPr>
        <w:t>Vlogs</w:t>
      </w:r>
      <w:proofErr w:type="spellEnd"/>
    </w:p>
    <w:p w:rsidR="00000000" w:rsidRPr="00736EB2" w:rsidRDefault="004C3BD5" w:rsidP="00736EB2">
      <w:pPr>
        <w:numPr>
          <w:ilvl w:val="1"/>
          <w:numId w:val="14"/>
        </w:numPr>
        <w:rPr>
          <w:rFonts w:ascii="Arial Narrow" w:hAnsi="Arial Narrow"/>
          <w:sz w:val="20"/>
          <w:szCs w:val="20"/>
        </w:rPr>
      </w:pPr>
      <w:r w:rsidRPr="00736EB2">
        <w:rPr>
          <w:rFonts w:ascii="Arial Narrow" w:hAnsi="Arial Narrow"/>
          <w:sz w:val="20"/>
          <w:szCs w:val="20"/>
        </w:rPr>
        <w:t>Social networking sites</w:t>
      </w:r>
    </w:p>
    <w:p w:rsidR="00000000" w:rsidRPr="00736EB2" w:rsidRDefault="004C3BD5" w:rsidP="00736EB2">
      <w:pPr>
        <w:numPr>
          <w:ilvl w:val="1"/>
          <w:numId w:val="14"/>
        </w:numPr>
        <w:rPr>
          <w:rFonts w:ascii="Arial Narrow" w:hAnsi="Arial Narrow"/>
          <w:sz w:val="20"/>
          <w:szCs w:val="20"/>
        </w:rPr>
      </w:pPr>
      <w:r w:rsidRPr="00736EB2">
        <w:rPr>
          <w:rFonts w:ascii="Arial Narrow" w:hAnsi="Arial Narrow"/>
          <w:sz w:val="20"/>
          <w:szCs w:val="20"/>
        </w:rPr>
        <w:t>Real simple syndication (RSS)</w:t>
      </w:r>
    </w:p>
    <w:p w:rsidR="00000000" w:rsidRPr="00736EB2" w:rsidRDefault="004C3BD5" w:rsidP="00736EB2">
      <w:pPr>
        <w:numPr>
          <w:ilvl w:val="1"/>
          <w:numId w:val="14"/>
        </w:numPr>
        <w:rPr>
          <w:rFonts w:ascii="Arial Narrow" w:hAnsi="Arial Narrow"/>
          <w:sz w:val="20"/>
          <w:szCs w:val="20"/>
        </w:rPr>
      </w:pPr>
      <w:r w:rsidRPr="00736EB2">
        <w:rPr>
          <w:rFonts w:ascii="Arial Narrow" w:hAnsi="Arial Narrow"/>
          <w:sz w:val="20"/>
          <w:szCs w:val="20"/>
        </w:rPr>
        <w:t>Widgets</w:t>
      </w:r>
    </w:p>
    <w:p w:rsidR="00000000" w:rsidRPr="00736EB2" w:rsidRDefault="004C3BD5" w:rsidP="00736EB2">
      <w:pPr>
        <w:numPr>
          <w:ilvl w:val="1"/>
          <w:numId w:val="14"/>
        </w:numPr>
        <w:rPr>
          <w:rFonts w:ascii="Arial Narrow" w:hAnsi="Arial Narrow"/>
          <w:sz w:val="20"/>
          <w:szCs w:val="20"/>
        </w:rPr>
      </w:pPr>
      <w:r w:rsidRPr="00736EB2">
        <w:rPr>
          <w:rFonts w:ascii="Arial Narrow" w:hAnsi="Arial Narrow"/>
          <w:sz w:val="20"/>
          <w:szCs w:val="20"/>
        </w:rPr>
        <w:t>Podcasts</w:t>
      </w:r>
    </w:p>
    <w:p w:rsidR="00000000" w:rsidRPr="00736EB2" w:rsidRDefault="004C3BD5" w:rsidP="00736EB2">
      <w:pPr>
        <w:numPr>
          <w:ilvl w:val="1"/>
          <w:numId w:val="14"/>
        </w:numPr>
        <w:rPr>
          <w:rFonts w:ascii="Arial Narrow" w:hAnsi="Arial Narrow"/>
          <w:sz w:val="20"/>
          <w:szCs w:val="20"/>
        </w:rPr>
      </w:pPr>
      <w:r w:rsidRPr="00736EB2">
        <w:rPr>
          <w:rFonts w:ascii="Arial Narrow" w:hAnsi="Arial Narrow"/>
          <w:sz w:val="20"/>
          <w:szCs w:val="20"/>
        </w:rPr>
        <w:t>Wikis</w:t>
      </w:r>
    </w:p>
    <w:p w:rsidR="00000000" w:rsidRPr="00736EB2" w:rsidRDefault="004C3BD5" w:rsidP="00736EB2">
      <w:pPr>
        <w:numPr>
          <w:ilvl w:val="1"/>
          <w:numId w:val="14"/>
        </w:numPr>
        <w:rPr>
          <w:rFonts w:ascii="Arial Narrow" w:hAnsi="Arial Narrow"/>
          <w:sz w:val="20"/>
          <w:szCs w:val="20"/>
        </w:rPr>
      </w:pPr>
      <w:r w:rsidRPr="00736EB2">
        <w:rPr>
          <w:rFonts w:ascii="Arial Narrow" w:hAnsi="Arial Narrow"/>
          <w:sz w:val="20"/>
          <w:szCs w:val="20"/>
        </w:rPr>
        <w:t>Online forums</w:t>
      </w:r>
    </w:p>
    <w:p w:rsidR="00000000" w:rsidRPr="00736EB2" w:rsidRDefault="004C3BD5" w:rsidP="00736EB2">
      <w:pPr>
        <w:numPr>
          <w:ilvl w:val="1"/>
          <w:numId w:val="14"/>
        </w:numPr>
        <w:rPr>
          <w:rFonts w:ascii="Arial Narrow" w:hAnsi="Arial Narrow"/>
          <w:sz w:val="20"/>
          <w:szCs w:val="20"/>
        </w:rPr>
      </w:pPr>
      <w:r w:rsidRPr="00736EB2">
        <w:rPr>
          <w:rFonts w:ascii="Arial Narrow" w:hAnsi="Arial Narrow"/>
          <w:sz w:val="20"/>
          <w:szCs w:val="20"/>
        </w:rPr>
        <w:t>Online media rooms</w:t>
      </w:r>
    </w:p>
    <w:p w:rsidR="00736EB2" w:rsidRPr="00736EB2" w:rsidRDefault="00736EB2" w:rsidP="00736EB2">
      <w:pPr>
        <w:rPr>
          <w:rFonts w:ascii="Arial Narrow" w:hAnsi="Arial Narrow"/>
          <w:sz w:val="20"/>
          <w:szCs w:val="20"/>
        </w:rPr>
      </w:pPr>
    </w:p>
    <w:p w:rsidR="00736EB2" w:rsidRPr="00736EB2" w:rsidRDefault="00736EB2" w:rsidP="00736EB2">
      <w:pPr>
        <w:numPr>
          <w:ilvl w:val="0"/>
          <w:numId w:val="1"/>
        </w:numPr>
        <w:rPr>
          <w:rFonts w:ascii="Arial Narrow" w:hAnsi="Arial Narrow"/>
          <w:b/>
          <w:color w:val="9BBB59" w:themeColor="accent3"/>
          <w:sz w:val="28"/>
          <w:szCs w:val="20"/>
          <w14:shadow w14:blurRad="38100" w14:dist="38100" w14:dir="7020000" w14:sx="100000" w14:sy="100000" w14:kx="0" w14:ky="0" w14:algn="tl">
            <w14:srgbClr w14:val="000000">
              <w14:alpha w14:val="65000"/>
            </w14:srgbClr>
          </w14:shadow>
          <w14:textOutline w14:w="12255" w14:cap="flat" w14:cmpd="dbl" w14:algn="ctr">
            <w14:solidFill>
              <w14:schemeClr w14:val="accent2">
                <w14:shade w14:val="85000"/>
                <w14:satMod w14:val="155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2">
                    <w14:tint w14:val="10000"/>
                    <w14:satMod w14:val="155000"/>
                  </w14:schemeClr>
                </w14:gs>
                <w14:gs w14:pos="60000">
                  <w14:schemeClr w14:val="accent2">
                    <w14:tint w14:val="30000"/>
                    <w14:satMod w14:val="155000"/>
                  </w14:schemeClr>
                </w14:gs>
                <w14:gs w14:pos="100000">
                  <w14:schemeClr w14:val="accent2">
                    <w14:tint w14:val="73000"/>
                    <w14:satMod w14:val="155000"/>
                  </w14:schemeClr>
                </w14:gs>
              </w14:gsLst>
              <w14:lin w14:ang="5400000" w14:scaled="0"/>
            </w14:gradFill>
          </w14:textFill>
        </w:rPr>
      </w:pPr>
      <w:r w:rsidRPr="00736EB2">
        <w:rPr>
          <w:rFonts w:ascii="Arial Narrow" w:hAnsi="Arial Narrow"/>
          <w:b/>
          <w:color w:val="9BBB59" w:themeColor="accent3"/>
          <w:sz w:val="28"/>
          <w:szCs w:val="20"/>
          <w14:shadow w14:blurRad="38100" w14:dist="38100" w14:dir="7020000" w14:sx="100000" w14:sy="100000" w14:kx="0" w14:ky="0" w14:algn="tl">
            <w14:srgbClr w14:val="000000">
              <w14:alpha w14:val="65000"/>
            </w14:srgbClr>
          </w14:shadow>
          <w14:textOutline w14:w="12255" w14:cap="flat" w14:cmpd="dbl" w14:algn="ctr">
            <w14:solidFill>
              <w14:schemeClr w14:val="accent2">
                <w14:shade w14:val="85000"/>
                <w14:satMod w14:val="155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2">
                    <w14:tint w14:val="10000"/>
                    <w14:satMod w14:val="155000"/>
                  </w14:schemeClr>
                </w14:gs>
                <w14:gs w14:pos="60000">
                  <w14:schemeClr w14:val="accent2">
                    <w14:tint w14:val="30000"/>
                    <w14:satMod w14:val="155000"/>
                  </w14:schemeClr>
                </w14:gs>
                <w14:gs w14:pos="100000">
                  <w14:schemeClr w14:val="accent2">
                    <w14:tint w14:val="73000"/>
                    <w14:satMod w14:val="155000"/>
                  </w14:schemeClr>
                </w14:gs>
              </w14:gsLst>
              <w14:lin w14:ang="5400000" w14:scaled="0"/>
            </w14:gradFill>
          </w14:textFill>
        </w:rPr>
        <w:lastRenderedPageBreak/>
        <w:t>The meaning of social media networks</w:t>
      </w:r>
    </w:p>
    <w:p w:rsidR="00736EB2" w:rsidRPr="00736EB2" w:rsidRDefault="00736EB2" w:rsidP="00736EB2">
      <w:pPr>
        <w:pStyle w:val="Default"/>
        <w:rPr>
          <w:rFonts w:ascii="Arial Narrow" w:hAnsi="Arial Narrow"/>
          <w:sz w:val="20"/>
          <w:szCs w:val="20"/>
        </w:rPr>
      </w:pPr>
    </w:p>
    <w:p w:rsidR="00736EB2" w:rsidRPr="00736EB2" w:rsidRDefault="00736EB2" w:rsidP="00736EB2">
      <w:pPr>
        <w:pStyle w:val="ListParagraph"/>
        <w:numPr>
          <w:ilvl w:val="0"/>
          <w:numId w:val="15"/>
        </w:numPr>
        <w:rPr>
          <w:rFonts w:ascii="Arial Narrow" w:hAnsi="Arial Narrow"/>
          <w:sz w:val="20"/>
          <w:szCs w:val="20"/>
        </w:rPr>
      </w:pPr>
      <w:r w:rsidRPr="00736EB2">
        <w:rPr>
          <w:rFonts w:ascii="Arial Narrow" w:hAnsi="Arial Narrow"/>
          <w:sz w:val="20"/>
          <w:szCs w:val="20"/>
        </w:rPr>
        <w:t>You will realise that social media, as the name itself explains, provide people with op</w:t>
      </w:r>
      <w:r w:rsidRPr="00736EB2">
        <w:rPr>
          <w:rFonts w:ascii="Arial Narrow" w:hAnsi="Arial Narrow"/>
          <w:sz w:val="20"/>
          <w:szCs w:val="20"/>
        </w:rPr>
        <w:softHyphen/>
        <w:t xml:space="preserve">portunities to socialise on a wider scale than ever before, but in a virtual environment. </w:t>
      </w:r>
    </w:p>
    <w:p w:rsidR="00736EB2" w:rsidRDefault="00736EB2" w:rsidP="00736EB2">
      <w:pPr>
        <w:pStyle w:val="ListParagraph"/>
        <w:numPr>
          <w:ilvl w:val="0"/>
          <w:numId w:val="15"/>
        </w:numPr>
        <w:rPr>
          <w:rFonts w:ascii="Arial Narrow" w:hAnsi="Arial Narrow"/>
          <w:sz w:val="20"/>
          <w:szCs w:val="20"/>
        </w:rPr>
      </w:pPr>
      <w:r w:rsidRPr="00736EB2">
        <w:rPr>
          <w:rFonts w:ascii="Arial Narrow" w:hAnsi="Arial Narrow"/>
          <w:sz w:val="20"/>
          <w:szCs w:val="20"/>
        </w:rPr>
        <w:t xml:space="preserve">People can now communicate with many friends, acquaintances, admirers and people within a chosen interest group all over the world at the same time. </w:t>
      </w:r>
    </w:p>
    <w:p w:rsidR="00736EB2" w:rsidRDefault="00736EB2" w:rsidP="00736EB2">
      <w:pPr>
        <w:pStyle w:val="ListParagraph"/>
        <w:numPr>
          <w:ilvl w:val="0"/>
          <w:numId w:val="15"/>
        </w:numPr>
        <w:rPr>
          <w:rFonts w:ascii="Arial Narrow" w:hAnsi="Arial Narrow"/>
          <w:sz w:val="20"/>
          <w:szCs w:val="20"/>
        </w:rPr>
      </w:pPr>
      <w:r w:rsidRPr="00736EB2">
        <w:rPr>
          <w:rFonts w:ascii="Arial Narrow" w:hAnsi="Arial Narrow"/>
          <w:sz w:val="20"/>
          <w:szCs w:val="20"/>
        </w:rPr>
        <w:t xml:space="preserve">Socialising, in marketing terms, generally took place in the marketplace. </w:t>
      </w:r>
    </w:p>
    <w:p w:rsidR="00736EB2" w:rsidRDefault="00736EB2" w:rsidP="00736EB2">
      <w:pPr>
        <w:pStyle w:val="ListParagraph"/>
        <w:numPr>
          <w:ilvl w:val="0"/>
          <w:numId w:val="15"/>
        </w:numPr>
        <w:rPr>
          <w:rFonts w:ascii="Arial Narrow" w:hAnsi="Arial Narrow"/>
          <w:sz w:val="20"/>
          <w:szCs w:val="20"/>
        </w:rPr>
      </w:pPr>
      <w:r w:rsidRPr="00736EB2">
        <w:rPr>
          <w:rFonts w:ascii="Arial Narrow" w:hAnsi="Arial Narrow"/>
          <w:sz w:val="20"/>
          <w:szCs w:val="20"/>
        </w:rPr>
        <w:t xml:space="preserve">The marketplace, even far back into the past, has been the gathering and meeting place of people </w:t>
      </w:r>
    </w:p>
    <w:p w:rsidR="00736EB2" w:rsidRDefault="00736EB2" w:rsidP="00736EB2">
      <w:pPr>
        <w:pStyle w:val="ListParagraph"/>
        <w:numPr>
          <w:ilvl w:val="0"/>
          <w:numId w:val="15"/>
        </w:numPr>
        <w:spacing w:after="207"/>
        <w:rPr>
          <w:rFonts w:ascii="Arial Narrow" w:hAnsi="Arial Narrow"/>
          <w:sz w:val="20"/>
          <w:szCs w:val="20"/>
        </w:rPr>
      </w:pPr>
      <w:r w:rsidRPr="00736EB2">
        <w:rPr>
          <w:rFonts w:ascii="Arial Narrow" w:hAnsi="Arial Narrow"/>
          <w:sz w:val="20"/>
          <w:szCs w:val="20"/>
        </w:rPr>
        <w:t xml:space="preserve">This has become less and less true of the new markets and in the hustle and bustle of modern shopping centres and central business districts </w:t>
      </w:r>
    </w:p>
    <w:p w:rsidR="00736EB2" w:rsidRPr="00736EB2" w:rsidRDefault="00736EB2" w:rsidP="00736EB2">
      <w:pPr>
        <w:spacing w:after="207"/>
        <w:rPr>
          <w:rFonts w:ascii="Arial Narrow" w:hAnsi="Arial Narrow"/>
          <w:sz w:val="20"/>
          <w:szCs w:val="20"/>
        </w:rPr>
      </w:pPr>
    </w:p>
    <w:p w:rsidR="00736EB2" w:rsidRPr="00736EB2" w:rsidRDefault="00736EB2" w:rsidP="00736EB2">
      <w:pPr>
        <w:spacing w:after="207"/>
        <w:rPr>
          <w:rFonts w:ascii="Arial Narrow" w:hAnsi="Arial Narrow"/>
          <w:sz w:val="20"/>
          <w:szCs w:val="20"/>
        </w:rPr>
      </w:pPr>
      <w:r w:rsidRPr="00736EB2">
        <w:rPr>
          <w:rFonts w:ascii="Arial Narrow" w:hAnsi="Arial Narrow"/>
          <w:sz w:val="20"/>
          <w:szCs w:val="20"/>
        </w:rPr>
        <w:t>You will notice a few characteristics of social networks:</w:t>
      </w:r>
    </w:p>
    <w:p w:rsidR="00736EB2" w:rsidRPr="00736EB2" w:rsidRDefault="00736EB2" w:rsidP="00736EB2">
      <w:pPr>
        <w:pStyle w:val="Default"/>
        <w:numPr>
          <w:ilvl w:val="0"/>
          <w:numId w:val="18"/>
        </w:numPr>
        <w:spacing w:after="207"/>
        <w:rPr>
          <w:rFonts w:ascii="Arial Narrow" w:hAnsi="Arial Narrow"/>
          <w:sz w:val="20"/>
          <w:szCs w:val="20"/>
        </w:rPr>
      </w:pPr>
      <w:r w:rsidRPr="00736EB2">
        <w:rPr>
          <w:rFonts w:ascii="Arial Narrow" w:hAnsi="Arial Narrow"/>
          <w:sz w:val="20"/>
          <w:szCs w:val="20"/>
        </w:rPr>
        <w:t>Participation is free for their members.</w:t>
      </w:r>
    </w:p>
    <w:p w:rsidR="00736EB2" w:rsidRPr="00736EB2" w:rsidRDefault="00736EB2" w:rsidP="00736EB2">
      <w:pPr>
        <w:pStyle w:val="Default"/>
        <w:numPr>
          <w:ilvl w:val="0"/>
          <w:numId w:val="18"/>
        </w:numPr>
        <w:rPr>
          <w:rFonts w:ascii="Arial Narrow" w:hAnsi="Arial Narrow"/>
          <w:sz w:val="20"/>
          <w:szCs w:val="20"/>
        </w:rPr>
      </w:pPr>
      <w:r w:rsidRPr="00736EB2">
        <w:rPr>
          <w:rFonts w:ascii="Arial Narrow" w:hAnsi="Arial Narrow"/>
          <w:sz w:val="20"/>
          <w:szCs w:val="20"/>
        </w:rPr>
        <w:t>These networks tend to rely on advertising for their revenue.</w:t>
      </w:r>
    </w:p>
    <w:p w:rsidR="00736EB2" w:rsidRPr="00736EB2" w:rsidRDefault="00736EB2" w:rsidP="00736EB2">
      <w:pPr>
        <w:pStyle w:val="Default"/>
        <w:rPr>
          <w:rFonts w:ascii="Arial Narrow" w:hAnsi="Arial Narrow"/>
          <w:sz w:val="20"/>
          <w:szCs w:val="20"/>
        </w:rPr>
      </w:pPr>
    </w:p>
    <w:p w:rsidR="00736EB2" w:rsidRPr="00736EB2" w:rsidRDefault="00736EB2" w:rsidP="00736EB2">
      <w:pPr>
        <w:pStyle w:val="Default"/>
        <w:rPr>
          <w:rFonts w:ascii="Arial Narrow" w:hAnsi="Arial Narrow"/>
          <w:sz w:val="20"/>
          <w:szCs w:val="20"/>
        </w:rPr>
      </w:pPr>
      <w:r w:rsidRPr="00736EB2">
        <w:rPr>
          <w:rFonts w:ascii="Arial Narrow" w:hAnsi="Arial Narrow"/>
          <w:i/>
          <w:iCs/>
          <w:sz w:val="20"/>
          <w:szCs w:val="20"/>
        </w:rPr>
        <w:t xml:space="preserve">The benefits of social media networks for marketing </w:t>
      </w:r>
    </w:p>
    <w:p w:rsidR="00736EB2" w:rsidRPr="00736EB2" w:rsidRDefault="00736EB2" w:rsidP="00736EB2">
      <w:pPr>
        <w:pStyle w:val="Default"/>
        <w:rPr>
          <w:rFonts w:ascii="Arial Narrow" w:hAnsi="Arial Narrow"/>
          <w:sz w:val="20"/>
          <w:szCs w:val="20"/>
        </w:rPr>
      </w:pPr>
    </w:p>
    <w:p w:rsidR="00736EB2" w:rsidRPr="00736EB2" w:rsidRDefault="00736EB2" w:rsidP="00736EB2">
      <w:pPr>
        <w:pStyle w:val="Default"/>
        <w:rPr>
          <w:rFonts w:ascii="Arial Narrow" w:hAnsi="Arial Narrow"/>
          <w:sz w:val="20"/>
          <w:szCs w:val="20"/>
        </w:rPr>
      </w:pPr>
      <w:r w:rsidRPr="00736EB2">
        <w:rPr>
          <w:rFonts w:ascii="Arial Narrow" w:hAnsi="Arial Narrow"/>
          <w:sz w:val="20"/>
          <w:szCs w:val="20"/>
        </w:rPr>
        <w:t>Because of demographic information collected by the social networks, PR managers are able to target their PR messages to particular audiences.</w:t>
      </w:r>
    </w:p>
    <w:p w:rsidR="00736EB2" w:rsidRPr="00736EB2" w:rsidRDefault="00736EB2" w:rsidP="00736EB2">
      <w:pPr>
        <w:pStyle w:val="Default"/>
        <w:rPr>
          <w:rFonts w:ascii="Arial Narrow" w:hAnsi="Arial Narrow"/>
          <w:sz w:val="20"/>
          <w:szCs w:val="20"/>
        </w:rPr>
      </w:pPr>
      <w:r w:rsidRPr="00736EB2">
        <w:rPr>
          <w:rFonts w:ascii="Arial Narrow" w:hAnsi="Arial Narrow"/>
          <w:sz w:val="20"/>
          <w:szCs w:val="20"/>
        </w:rPr>
        <w:t>PR managers can use social media to create inbound marketing. With inbound mar</w:t>
      </w:r>
      <w:r w:rsidRPr="00736EB2">
        <w:rPr>
          <w:rFonts w:ascii="Arial Narrow" w:hAnsi="Arial Narrow"/>
          <w:sz w:val="20"/>
          <w:szCs w:val="20"/>
        </w:rPr>
        <w:softHyphen/>
        <w:t>keting the focus is on “getting found” by customers. With traditional or outbound marketing, the company focuses on finding customers.</w:t>
      </w:r>
    </w:p>
    <w:p w:rsidR="00736EB2" w:rsidRPr="00736EB2" w:rsidRDefault="00736EB2" w:rsidP="00736EB2">
      <w:pPr>
        <w:pStyle w:val="Default"/>
        <w:rPr>
          <w:rFonts w:ascii="Arial Narrow" w:hAnsi="Arial Narrow"/>
          <w:sz w:val="20"/>
          <w:szCs w:val="20"/>
        </w:rPr>
      </w:pPr>
      <w:r w:rsidRPr="00736EB2">
        <w:rPr>
          <w:rFonts w:ascii="Arial Narrow" w:hAnsi="Arial Narrow"/>
          <w:sz w:val="20"/>
          <w:szCs w:val="20"/>
        </w:rPr>
        <w:t>Public relations managers can obtain valuable information and feedback straight from the customer in a spontaneous way.</w:t>
      </w:r>
    </w:p>
    <w:p w:rsidR="00736EB2" w:rsidRPr="00736EB2" w:rsidRDefault="00736EB2" w:rsidP="00736EB2">
      <w:pPr>
        <w:pStyle w:val="Default"/>
        <w:rPr>
          <w:rFonts w:ascii="Arial Narrow" w:hAnsi="Arial Narrow"/>
          <w:sz w:val="20"/>
          <w:szCs w:val="20"/>
        </w:rPr>
      </w:pPr>
    </w:p>
    <w:p w:rsidR="00736EB2" w:rsidRPr="00736EB2" w:rsidRDefault="00736EB2" w:rsidP="00736EB2">
      <w:pPr>
        <w:autoSpaceDE w:val="0"/>
        <w:autoSpaceDN w:val="0"/>
        <w:adjustRightInd w:val="0"/>
        <w:spacing w:after="0" w:line="240" w:lineRule="auto"/>
        <w:rPr>
          <w:rFonts w:ascii="Arial Narrow" w:hAnsi="Arial Narrow" w:cs="Myriad Pro Light"/>
          <w:color w:val="000000"/>
          <w:sz w:val="20"/>
          <w:szCs w:val="20"/>
        </w:rPr>
      </w:pPr>
    </w:p>
    <w:p w:rsidR="00736EB2" w:rsidRPr="00736EB2" w:rsidRDefault="00736EB2" w:rsidP="00736EB2">
      <w:pPr>
        <w:numPr>
          <w:ilvl w:val="0"/>
          <w:numId w:val="1"/>
        </w:numPr>
        <w:rPr>
          <w:rFonts w:ascii="Arial Narrow" w:hAnsi="Arial Narrow"/>
          <w:b/>
          <w:color w:val="9BBB59" w:themeColor="accent3"/>
          <w:sz w:val="28"/>
          <w:szCs w:val="20"/>
          <w14:shadow w14:blurRad="38100" w14:dist="38100" w14:dir="7020000" w14:sx="100000" w14:sy="100000" w14:kx="0" w14:ky="0" w14:algn="tl">
            <w14:srgbClr w14:val="000000">
              <w14:alpha w14:val="65000"/>
            </w14:srgbClr>
          </w14:shadow>
          <w14:textOutline w14:w="12255" w14:cap="flat" w14:cmpd="dbl" w14:algn="ctr">
            <w14:solidFill>
              <w14:schemeClr w14:val="accent2">
                <w14:shade w14:val="85000"/>
                <w14:satMod w14:val="155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2">
                    <w14:tint w14:val="10000"/>
                    <w14:satMod w14:val="155000"/>
                  </w14:schemeClr>
                </w14:gs>
                <w14:gs w14:pos="60000">
                  <w14:schemeClr w14:val="accent2">
                    <w14:tint w14:val="30000"/>
                    <w14:satMod w14:val="155000"/>
                  </w14:schemeClr>
                </w14:gs>
                <w14:gs w14:pos="100000">
                  <w14:schemeClr w14:val="accent2">
                    <w14:tint w14:val="73000"/>
                    <w14:satMod w14:val="155000"/>
                  </w14:schemeClr>
                </w14:gs>
              </w14:gsLst>
              <w14:lin w14:ang="5400000" w14:scaled="0"/>
            </w14:gradFill>
          </w14:textFill>
        </w:rPr>
      </w:pPr>
      <w:r w:rsidRPr="00736EB2">
        <w:rPr>
          <w:rFonts w:ascii="Arial Narrow" w:hAnsi="Arial Narrow"/>
          <w:b/>
          <w:color w:val="9BBB59" w:themeColor="accent3"/>
          <w:sz w:val="28"/>
          <w:szCs w:val="20"/>
          <w14:shadow w14:blurRad="38100" w14:dist="38100" w14:dir="7020000" w14:sx="100000" w14:sy="100000" w14:kx="0" w14:ky="0" w14:algn="tl">
            <w14:srgbClr w14:val="000000">
              <w14:alpha w14:val="65000"/>
            </w14:srgbClr>
          </w14:shadow>
          <w14:textOutline w14:w="12255" w14:cap="flat" w14:cmpd="dbl" w14:algn="ctr">
            <w14:solidFill>
              <w14:schemeClr w14:val="accent2">
                <w14:shade w14:val="85000"/>
                <w14:satMod w14:val="155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2">
                    <w14:tint w14:val="10000"/>
                    <w14:satMod w14:val="155000"/>
                  </w14:schemeClr>
                </w14:gs>
                <w14:gs w14:pos="60000">
                  <w14:schemeClr w14:val="accent2">
                    <w14:tint w14:val="30000"/>
                    <w14:satMod w14:val="155000"/>
                  </w14:schemeClr>
                </w14:gs>
                <w14:gs w14:pos="100000">
                  <w14:schemeClr w14:val="accent2">
                    <w14:tint w14:val="73000"/>
                    <w14:satMod w14:val="155000"/>
                  </w14:schemeClr>
                </w14:gs>
              </w14:gsLst>
              <w14:lin w14:ang="5400000" w14:scaled="0"/>
            </w14:gradFill>
          </w14:textFill>
        </w:rPr>
        <w:t>Special marketing application possibilities through social media</w:t>
      </w:r>
    </w:p>
    <w:p w:rsidR="00736EB2" w:rsidRPr="00736EB2" w:rsidRDefault="00736EB2" w:rsidP="00736EB2">
      <w:pPr>
        <w:pStyle w:val="Default"/>
        <w:rPr>
          <w:rFonts w:ascii="Arial Narrow" w:hAnsi="Arial Narrow"/>
          <w:sz w:val="20"/>
          <w:szCs w:val="20"/>
        </w:rPr>
      </w:pPr>
    </w:p>
    <w:p w:rsidR="00736EB2" w:rsidRPr="00736EB2" w:rsidRDefault="00736EB2" w:rsidP="00736EB2">
      <w:pPr>
        <w:pStyle w:val="Default"/>
        <w:numPr>
          <w:ilvl w:val="0"/>
          <w:numId w:val="16"/>
        </w:numPr>
        <w:rPr>
          <w:rFonts w:ascii="Arial Narrow" w:hAnsi="Arial Narrow"/>
          <w:sz w:val="20"/>
          <w:szCs w:val="20"/>
        </w:rPr>
      </w:pPr>
      <w:r w:rsidRPr="00736EB2">
        <w:rPr>
          <w:rFonts w:ascii="Arial Narrow" w:hAnsi="Arial Narrow"/>
          <w:sz w:val="20"/>
          <w:szCs w:val="20"/>
        </w:rPr>
        <w:t xml:space="preserve">Social media in themselves can be interesting, good to retain contacts, fun and even a waste of time if misused. </w:t>
      </w:r>
    </w:p>
    <w:p w:rsidR="00736EB2" w:rsidRPr="00736EB2" w:rsidRDefault="00736EB2" w:rsidP="00736EB2">
      <w:pPr>
        <w:pStyle w:val="Default"/>
        <w:numPr>
          <w:ilvl w:val="0"/>
          <w:numId w:val="16"/>
        </w:numPr>
        <w:rPr>
          <w:rFonts w:ascii="Arial Narrow" w:hAnsi="Arial Narrow"/>
          <w:sz w:val="20"/>
          <w:szCs w:val="20"/>
        </w:rPr>
      </w:pPr>
      <w:r w:rsidRPr="00736EB2">
        <w:rPr>
          <w:rFonts w:ascii="Arial Narrow" w:hAnsi="Arial Narrow"/>
          <w:sz w:val="20"/>
          <w:szCs w:val="20"/>
        </w:rPr>
        <w:t>The social media, however, provide a platform for use by PR managers, marketers, politicians, action groups, environmentalists and many more to be heard and to get into a conversation with the online audience.</w:t>
      </w:r>
    </w:p>
    <w:p w:rsidR="00736EB2" w:rsidRPr="00736EB2" w:rsidRDefault="00736EB2" w:rsidP="00736EB2">
      <w:pPr>
        <w:pStyle w:val="Default"/>
        <w:numPr>
          <w:ilvl w:val="0"/>
          <w:numId w:val="16"/>
        </w:numPr>
        <w:rPr>
          <w:rFonts w:ascii="Arial Narrow" w:hAnsi="Arial Narrow"/>
          <w:sz w:val="20"/>
          <w:szCs w:val="20"/>
        </w:rPr>
      </w:pPr>
      <w:r w:rsidRPr="00736EB2">
        <w:rPr>
          <w:rFonts w:ascii="Arial Narrow" w:hAnsi="Arial Narrow"/>
          <w:sz w:val="20"/>
          <w:szCs w:val="20"/>
        </w:rPr>
        <w:t>Various application pos</w:t>
      </w:r>
      <w:r w:rsidRPr="00736EB2">
        <w:rPr>
          <w:rFonts w:ascii="Arial Narrow" w:hAnsi="Arial Narrow"/>
          <w:sz w:val="20"/>
          <w:szCs w:val="20"/>
        </w:rPr>
        <w:softHyphen/>
        <w:t xml:space="preserve">sibilities for the use of social media as part of the overall marketing strategy are emerging as marketers start to embrace the social media. </w:t>
      </w:r>
    </w:p>
    <w:p w:rsidR="00736EB2" w:rsidRPr="00736EB2" w:rsidRDefault="00736EB2" w:rsidP="00736EB2">
      <w:pPr>
        <w:pStyle w:val="ListParagraph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rPr>
          <w:rFonts w:ascii="Arial Narrow" w:hAnsi="Arial Narrow" w:cs="Myriad Pro"/>
          <w:color w:val="000000"/>
          <w:sz w:val="20"/>
          <w:szCs w:val="20"/>
        </w:rPr>
      </w:pPr>
      <w:r w:rsidRPr="00736EB2">
        <w:rPr>
          <w:rFonts w:ascii="Arial Narrow" w:hAnsi="Arial Narrow" w:cs="Myriad Pro"/>
          <w:color w:val="000000"/>
          <w:sz w:val="20"/>
          <w:szCs w:val="20"/>
        </w:rPr>
        <w:t>introducing new concepts to the market or a specific section of the market and gen</w:t>
      </w:r>
      <w:r w:rsidRPr="00736EB2">
        <w:rPr>
          <w:rFonts w:ascii="Arial Narrow" w:hAnsi="Arial Narrow" w:cs="Myriad Pro"/>
          <w:color w:val="000000"/>
          <w:sz w:val="20"/>
          <w:szCs w:val="20"/>
        </w:rPr>
        <w:softHyphen/>
        <w:t>erating feedback for analysis</w:t>
      </w:r>
    </w:p>
    <w:p w:rsidR="00736EB2" w:rsidRPr="00736EB2" w:rsidRDefault="00736EB2" w:rsidP="00736EB2">
      <w:pPr>
        <w:pStyle w:val="ListParagraph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rPr>
          <w:rFonts w:ascii="Arial Narrow" w:hAnsi="Arial Narrow" w:cs="Myriad Pro"/>
          <w:color w:val="000000"/>
          <w:sz w:val="20"/>
          <w:szCs w:val="20"/>
        </w:rPr>
      </w:pPr>
      <w:r w:rsidRPr="00736EB2">
        <w:rPr>
          <w:rFonts w:ascii="Arial Narrow" w:hAnsi="Arial Narrow" w:cs="Myriad Pro"/>
          <w:color w:val="000000"/>
          <w:sz w:val="20"/>
          <w:szCs w:val="20"/>
        </w:rPr>
        <w:t>creating brand image through social media groups</w:t>
      </w:r>
    </w:p>
    <w:p w:rsidR="00736EB2" w:rsidRPr="00736EB2" w:rsidRDefault="00736EB2" w:rsidP="00736EB2">
      <w:pPr>
        <w:pStyle w:val="ListParagraph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rPr>
          <w:rFonts w:ascii="Arial Narrow" w:hAnsi="Arial Narrow" w:cs="Myriad Pro"/>
          <w:color w:val="000000"/>
          <w:sz w:val="20"/>
          <w:szCs w:val="20"/>
        </w:rPr>
      </w:pPr>
      <w:r w:rsidRPr="00736EB2">
        <w:rPr>
          <w:rFonts w:ascii="Arial Narrow" w:hAnsi="Arial Narrow" w:cs="Myriad Pro"/>
          <w:color w:val="000000"/>
          <w:sz w:val="20"/>
          <w:szCs w:val="20"/>
        </w:rPr>
        <w:t>building relationships by keeping regular contact with the chosen consumer groups</w:t>
      </w:r>
    </w:p>
    <w:p w:rsidR="00736EB2" w:rsidRPr="00736EB2" w:rsidRDefault="00736EB2" w:rsidP="00736EB2">
      <w:pPr>
        <w:autoSpaceDE w:val="0"/>
        <w:autoSpaceDN w:val="0"/>
        <w:adjustRightInd w:val="0"/>
        <w:spacing w:after="0" w:line="240" w:lineRule="auto"/>
        <w:rPr>
          <w:rFonts w:ascii="Arial Narrow" w:hAnsi="Arial Narrow" w:cs="Myriad Pro Light"/>
          <w:color w:val="000000"/>
          <w:sz w:val="20"/>
          <w:szCs w:val="20"/>
        </w:rPr>
      </w:pPr>
    </w:p>
    <w:p w:rsidR="00736EB2" w:rsidRPr="00C53DAD" w:rsidRDefault="00736EB2" w:rsidP="00C53DAD">
      <w:pPr>
        <w:numPr>
          <w:ilvl w:val="0"/>
          <w:numId w:val="1"/>
        </w:numPr>
        <w:rPr>
          <w:rFonts w:ascii="Arial Narrow" w:hAnsi="Arial Narrow"/>
          <w:b/>
          <w:color w:val="9BBB59" w:themeColor="accent3"/>
          <w:sz w:val="28"/>
          <w:szCs w:val="20"/>
          <w14:shadow w14:blurRad="38100" w14:dist="38100" w14:dir="7020000" w14:sx="100000" w14:sy="100000" w14:kx="0" w14:ky="0" w14:algn="tl">
            <w14:srgbClr w14:val="000000">
              <w14:alpha w14:val="65000"/>
            </w14:srgbClr>
          </w14:shadow>
          <w14:textOutline w14:w="12255" w14:cap="flat" w14:cmpd="dbl" w14:algn="ctr">
            <w14:solidFill>
              <w14:schemeClr w14:val="accent2">
                <w14:shade w14:val="85000"/>
                <w14:satMod w14:val="155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2">
                    <w14:tint w14:val="10000"/>
                    <w14:satMod w14:val="155000"/>
                  </w14:schemeClr>
                </w14:gs>
                <w14:gs w14:pos="60000">
                  <w14:schemeClr w14:val="accent2">
                    <w14:tint w14:val="30000"/>
                    <w14:satMod w14:val="155000"/>
                  </w14:schemeClr>
                </w14:gs>
                <w14:gs w14:pos="100000">
                  <w14:schemeClr w14:val="accent2">
                    <w14:tint w14:val="73000"/>
                    <w14:satMod w14:val="155000"/>
                  </w14:schemeClr>
                </w14:gs>
              </w14:gsLst>
              <w14:lin w14:ang="5400000" w14:scaled="0"/>
            </w14:gradFill>
          </w14:textFill>
        </w:rPr>
      </w:pPr>
      <w:r w:rsidRPr="00C53DAD">
        <w:rPr>
          <w:rFonts w:ascii="Arial Narrow" w:hAnsi="Arial Narrow"/>
          <w:b/>
          <w:color w:val="9BBB59" w:themeColor="accent3"/>
          <w:sz w:val="28"/>
          <w:szCs w:val="20"/>
          <w14:shadow w14:blurRad="38100" w14:dist="38100" w14:dir="7020000" w14:sx="100000" w14:sy="100000" w14:kx="0" w14:ky="0" w14:algn="tl">
            <w14:srgbClr w14:val="000000">
              <w14:alpha w14:val="65000"/>
            </w14:srgbClr>
          </w14:shadow>
          <w14:textOutline w14:w="12255" w14:cap="flat" w14:cmpd="dbl" w14:algn="ctr">
            <w14:solidFill>
              <w14:schemeClr w14:val="accent2">
                <w14:shade w14:val="85000"/>
                <w14:satMod w14:val="155000"/>
              </w14:schemeClr>
            </w14:solidFill>
            <w14:prstDash w14:val="solid"/>
            <w14:miter w14:lim="0"/>
          </w14:textOutline>
          <w14:textFill>
            <w14:gradFill>
              <w14:gsLst>
                <w14:gs w14:pos="10000">
                  <w14:schemeClr w14:val="accent2">
                    <w14:tint w14:val="10000"/>
                    <w14:satMod w14:val="155000"/>
                  </w14:schemeClr>
                </w14:gs>
                <w14:gs w14:pos="60000">
                  <w14:schemeClr w14:val="accent2">
                    <w14:tint w14:val="30000"/>
                    <w14:satMod w14:val="155000"/>
                  </w14:schemeClr>
                </w14:gs>
                <w14:gs w14:pos="100000">
                  <w14:schemeClr w14:val="accent2">
                    <w14:tint w14:val="73000"/>
                    <w14:satMod w14:val="155000"/>
                  </w14:schemeClr>
                </w14:gs>
              </w14:gsLst>
              <w14:lin w14:ang="5400000" w14:scaled="0"/>
            </w14:gradFill>
          </w14:textFill>
        </w:rPr>
        <w:t>CONTEXTS OF PUBLIC RELATIONS COMMUNICATIONS</w:t>
      </w:r>
    </w:p>
    <w:p w:rsidR="00736EB2" w:rsidRPr="00736EB2" w:rsidRDefault="00736EB2" w:rsidP="00736EB2">
      <w:pPr>
        <w:pStyle w:val="Default"/>
        <w:rPr>
          <w:rFonts w:ascii="Arial Narrow" w:hAnsi="Arial Narrow"/>
          <w:sz w:val="20"/>
          <w:szCs w:val="20"/>
        </w:rPr>
      </w:pPr>
      <w:r w:rsidRPr="00736EB2">
        <w:rPr>
          <w:rFonts w:ascii="Arial Narrow" w:hAnsi="Arial Narrow"/>
          <w:sz w:val="20"/>
          <w:szCs w:val="20"/>
        </w:rPr>
        <w:t>The context of public relations communications relates to the situations in which the various public relations media can be used to help achieve public relations objectives.</w:t>
      </w:r>
    </w:p>
    <w:p w:rsidR="00736EB2" w:rsidRPr="00736EB2" w:rsidRDefault="00736EB2" w:rsidP="00736EB2">
      <w:pPr>
        <w:autoSpaceDE w:val="0"/>
        <w:autoSpaceDN w:val="0"/>
        <w:adjustRightInd w:val="0"/>
        <w:spacing w:after="0" w:line="240" w:lineRule="auto"/>
        <w:rPr>
          <w:rFonts w:ascii="Arial Narrow" w:hAnsi="Arial Narrow"/>
          <w:sz w:val="20"/>
          <w:szCs w:val="20"/>
        </w:rPr>
      </w:pPr>
    </w:p>
    <w:p w:rsidR="00736EB2" w:rsidRPr="00736EB2" w:rsidRDefault="00736EB2" w:rsidP="00736EB2">
      <w:pPr>
        <w:pStyle w:val="Default"/>
        <w:rPr>
          <w:rFonts w:ascii="Arial Narrow" w:hAnsi="Arial Narrow"/>
          <w:sz w:val="20"/>
          <w:szCs w:val="20"/>
        </w:rPr>
      </w:pPr>
    </w:p>
    <w:p w:rsidR="00736EB2" w:rsidRPr="00736EB2" w:rsidRDefault="00736EB2" w:rsidP="00736EB2">
      <w:pPr>
        <w:pStyle w:val="Default"/>
        <w:spacing w:after="127"/>
        <w:rPr>
          <w:rFonts w:ascii="Arial Narrow" w:hAnsi="Arial Narrow"/>
          <w:sz w:val="20"/>
          <w:szCs w:val="20"/>
        </w:rPr>
      </w:pPr>
      <w:r w:rsidRPr="00736EB2">
        <w:rPr>
          <w:rFonts w:ascii="Arial Narrow" w:hAnsi="Arial Narrow"/>
          <w:sz w:val="20"/>
          <w:szCs w:val="20"/>
        </w:rPr>
        <w:t>Examples of these contexts include the following:</w:t>
      </w:r>
    </w:p>
    <w:p w:rsidR="00736EB2" w:rsidRPr="00736EB2" w:rsidRDefault="00736EB2" w:rsidP="00736EB2">
      <w:pPr>
        <w:pStyle w:val="Default"/>
        <w:numPr>
          <w:ilvl w:val="0"/>
          <w:numId w:val="17"/>
        </w:numPr>
        <w:rPr>
          <w:rFonts w:ascii="Arial Narrow" w:hAnsi="Arial Narrow"/>
          <w:sz w:val="20"/>
          <w:szCs w:val="20"/>
        </w:rPr>
      </w:pPr>
      <w:r w:rsidRPr="00736EB2">
        <w:rPr>
          <w:rFonts w:ascii="Arial Narrow" w:hAnsi="Arial Narrow"/>
          <w:sz w:val="20"/>
          <w:szCs w:val="20"/>
        </w:rPr>
        <w:t>sponsorships</w:t>
      </w:r>
    </w:p>
    <w:p w:rsidR="00736EB2" w:rsidRPr="00736EB2" w:rsidRDefault="00736EB2" w:rsidP="00736EB2">
      <w:pPr>
        <w:pStyle w:val="Default"/>
        <w:numPr>
          <w:ilvl w:val="0"/>
          <w:numId w:val="17"/>
        </w:numPr>
        <w:rPr>
          <w:rFonts w:ascii="Arial Narrow" w:hAnsi="Arial Narrow"/>
          <w:sz w:val="20"/>
          <w:szCs w:val="20"/>
        </w:rPr>
      </w:pPr>
      <w:r w:rsidRPr="00736EB2">
        <w:rPr>
          <w:rFonts w:ascii="Arial Narrow" w:hAnsi="Arial Narrow"/>
          <w:sz w:val="20"/>
          <w:szCs w:val="20"/>
        </w:rPr>
        <w:t>promotions</w:t>
      </w:r>
    </w:p>
    <w:p w:rsidR="00736EB2" w:rsidRPr="00736EB2" w:rsidRDefault="00736EB2" w:rsidP="00736EB2">
      <w:pPr>
        <w:pStyle w:val="Default"/>
        <w:numPr>
          <w:ilvl w:val="0"/>
          <w:numId w:val="17"/>
        </w:numPr>
        <w:rPr>
          <w:rFonts w:ascii="Arial Narrow" w:hAnsi="Arial Narrow"/>
          <w:sz w:val="20"/>
          <w:szCs w:val="20"/>
        </w:rPr>
      </w:pPr>
      <w:r w:rsidRPr="00736EB2">
        <w:rPr>
          <w:rFonts w:ascii="Arial Narrow" w:hAnsi="Arial Narrow"/>
          <w:sz w:val="20"/>
          <w:szCs w:val="20"/>
        </w:rPr>
        <w:t>special events</w:t>
      </w:r>
    </w:p>
    <w:p w:rsidR="00736EB2" w:rsidRPr="00736EB2" w:rsidRDefault="00736EB2" w:rsidP="00736EB2">
      <w:pPr>
        <w:pStyle w:val="Default"/>
        <w:numPr>
          <w:ilvl w:val="0"/>
          <w:numId w:val="17"/>
        </w:numPr>
        <w:rPr>
          <w:rFonts w:ascii="Arial Narrow" w:hAnsi="Arial Narrow"/>
          <w:sz w:val="20"/>
          <w:szCs w:val="20"/>
        </w:rPr>
      </w:pPr>
      <w:r w:rsidRPr="00736EB2">
        <w:rPr>
          <w:rFonts w:ascii="Arial Narrow" w:hAnsi="Arial Narrow"/>
          <w:sz w:val="20"/>
          <w:szCs w:val="20"/>
        </w:rPr>
        <w:t>corporate advertising</w:t>
      </w:r>
    </w:p>
    <w:p w:rsidR="00736EB2" w:rsidRPr="00736EB2" w:rsidRDefault="00736EB2" w:rsidP="00736EB2">
      <w:pPr>
        <w:pStyle w:val="Default"/>
        <w:numPr>
          <w:ilvl w:val="0"/>
          <w:numId w:val="17"/>
        </w:numPr>
        <w:rPr>
          <w:rFonts w:ascii="Arial Narrow" w:hAnsi="Arial Narrow"/>
          <w:sz w:val="20"/>
          <w:szCs w:val="20"/>
        </w:rPr>
      </w:pPr>
      <w:r w:rsidRPr="00736EB2">
        <w:rPr>
          <w:rFonts w:ascii="Arial Narrow" w:hAnsi="Arial Narrow"/>
          <w:sz w:val="20"/>
          <w:szCs w:val="20"/>
        </w:rPr>
        <w:t>publicity</w:t>
      </w:r>
    </w:p>
    <w:p w:rsidR="00736EB2" w:rsidRPr="00736EB2" w:rsidRDefault="00736EB2" w:rsidP="00736EB2">
      <w:pPr>
        <w:pStyle w:val="Default"/>
        <w:numPr>
          <w:ilvl w:val="0"/>
          <w:numId w:val="17"/>
        </w:numPr>
        <w:rPr>
          <w:rFonts w:ascii="Arial Narrow" w:hAnsi="Arial Narrow"/>
          <w:sz w:val="20"/>
          <w:szCs w:val="20"/>
        </w:rPr>
      </w:pPr>
      <w:r w:rsidRPr="00736EB2">
        <w:rPr>
          <w:rFonts w:ascii="Arial Narrow" w:hAnsi="Arial Narrow"/>
          <w:sz w:val="20"/>
          <w:szCs w:val="20"/>
        </w:rPr>
        <w:t>media relations</w:t>
      </w:r>
    </w:p>
    <w:p w:rsidR="00736EB2" w:rsidRPr="00736EB2" w:rsidRDefault="00736EB2" w:rsidP="00736EB2">
      <w:pPr>
        <w:autoSpaceDE w:val="0"/>
        <w:autoSpaceDN w:val="0"/>
        <w:adjustRightInd w:val="0"/>
        <w:spacing w:after="0" w:line="240" w:lineRule="auto"/>
        <w:rPr>
          <w:rFonts w:ascii="Arial Narrow" w:hAnsi="Arial Narrow"/>
          <w:sz w:val="20"/>
          <w:szCs w:val="20"/>
        </w:rPr>
      </w:pPr>
    </w:p>
    <w:p w:rsidR="00736EB2" w:rsidRPr="00736EB2" w:rsidRDefault="00736EB2" w:rsidP="00736EB2">
      <w:pPr>
        <w:rPr>
          <w:rFonts w:ascii="Arial Narrow" w:hAnsi="Arial Narrow"/>
          <w:sz w:val="20"/>
          <w:szCs w:val="20"/>
        </w:rPr>
      </w:pPr>
    </w:p>
    <w:p w:rsidR="00736EB2" w:rsidRPr="00736EB2" w:rsidRDefault="00736EB2" w:rsidP="00736EB2">
      <w:pPr>
        <w:rPr>
          <w:rFonts w:ascii="Arial Narrow" w:hAnsi="Arial Narrow"/>
          <w:sz w:val="20"/>
          <w:szCs w:val="20"/>
        </w:rPr>
      </w:pPr>
    </w:p>
    <w:p w:rsidR="00736EB2" w:rsidRPr="00736EB2" w:rsidRDefault="00736EB2" w:rsidP="00736EB2">
      <w:pPr>
        <w:rPr>
          <w:rFonts w:ascii="Arial Narrow" w:hAnsi="Arial Narrow"/>
          <w:sz w:val="20"/>
          <w:szCs w:val="20"/>
        </w:rPr>
      </w:pPr>
    </w:p>
    <w:sectPr w:rsidR="00736EB2" w:rsidRPr="00736EB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yriad Pro">
    <w:altName w:val="Myriad Pro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yriad Pro Light">
    <w:altName w:val="Myriad Pro Light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262D32"/>
    <w:multiLevelType w:val="hybridMultilevel"/>
    <w:tmpl w:val="3B1C1F88"/>
    <w:lvl w:ilvl="0" w:tplc="0630976C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7C3800A6" w:tentative="1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</w:lvl>
    <w:lvl w:ilvl="2" w:tplc="5CF0E0F4" w:tentative="1">
      <w:start w:val="1"/>
      <w:numFmt w:val="decimal"/>
      <w:lvlText w:val="%3"/>
      <w:lvlJc w:val="left"/>
      <w:pPr>
        <w:tabs>
          <w:tab w:val="num" w:pos="2160"/>
        </w:tabs>
        <w:ind w:left="2160" w:hanging="360"/>
      </w:pPr>
    </w:lvl>
    <w:lvl w:ilvl="3" w:tplc="A0B60556" w:tentative="1">
      <w:start w:val="1"/>
      <w:numFmt w:val="decimal"/>
      <w:lvlText w:val="%4"/>
      <w:lvlJc w:val="left"/>
      <w:pPr>
        <w:tabs>
          <w:tab w:val="num" w:pos="2880"/>
        </w:tabs>
        <w:ind w:left="2880" w:hanging="360"/>
      </w:pPr>
    </w:lvl>
    <w:lvl w:ilvl="4" w:tplc="1B0C0B04" w:tentative="1">
      <w:start w:val="1"/>
      <w:numFmt w:val="decimal"/>
      <w:lvlText w:val="%5"/>
      <w:lvlJc w:val="left"/>
      <w:pPr>
        <w:tabs>
          <w:tab w:val="num" w:pos="3600"/>
        </w:tabs>
        <w:ind w:left="3600" w:hanging="360"/>
      </w:pPr>
    </w:lvl>
    <w:lvl w:ilvl="5" w:tplc="FBAEEDB0" w:tentative="1">
      <w:start w:val="1"/>
      <w:numFmt w:val="decimal"/>
      <w:lvlText w:val="%6"/>
      <w:lvlJc w:val="left"/>
      <w:pPr>
        <w:tabs>
          <w:tab w:val="num" w:pos="4320"/>
        </w:tabs>
        <w:ind w:left="4320" w:hanging="360"/>
      </w:pPr>
    </w:lvl>
    <w:lvl w:ilvl="6" w:tplc="053ADA60" w:tentative="1">
      <w:start w:val="1"/>
      <w:numFmt w:val="decimal"/>
      <w:lvlText w:val="%7"/>
      <w:lvlJc w:val="left"/>
      <w:pPr>
        <w:tabs>
          <w:tab w:val="num" w:pos="5040"/>
        </w:tabs>
        <w:ind w:left="5040" w:hanging="360"/>
      </w:pPr>
    </w:lvl>
    <w:lvl w:ilvl="7" w:tplc="4A9485EA" w:tentative="1">
      <w:start w:val="1"/>
      <w:numFmt w:val="decimal"/>
      <w:lvlText w:val="%8"/>
      <w:lvlJc w:val="left"/>
      <w:pPr>
        <w:tabs>
          <w:tab w:val="num" w:pos="5760"/>
        </w:tabs>
        <w:ind w:left="5760" w:hanging="360"/>
      </w:pPr>
    </w:lvl>
    <w:lvl w:ilvl="8" w:tplc="CE3EC4BE" w:tentative="1">
      <w:start w:val="1"/>
      <w:numFmt w:val="decimal"/>
      <w:lvlText w:val="%9"/>
      <w:lvlJc w:val="left"/>
      <w:pPr>
        <w:tabs>
          <w:tab w:val="num" w:pos="6480"/>
        </w:tabs>
        <w:ind w:left="6480" w:hanging="360"/>
      </w:pPr>
    </w:lvl>
  </w:abstractNum>
  <w:abstractNum w:abstractNumId="1">
    <w:nsid w:val="1C1F0115"/>
    <w:multiLevelType w:val="hybridMultilevel"/>
    <w:tmpl w:val="45122218"/>
    <w:lvl w:ilvl="0" w:tplc="D3E0CD54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C09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398EDE8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D349622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3AA68E6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E4629E8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C38DE02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C502524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F48CF0E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A8854BE"/>
    <w:multiLevelType w:val="hybridMultilevel"/>
    <w:tmpl w:val="8D3813F4"/>
    <w:lvl w:ilvl="0" w:tplc="1C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B244D1B"/>
    <w:multiLevelType w:val="hybridMultilevel"/>
    <w:tmpl w:val="8ADED304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DEA3025"/>
    <w:multiLevelType w:val="hybridMultilevel"/>
    <w:tmpl w:val="68944C00"/>
    <w:lvl w:ilvl="0" w:tplc="1EA4D5D4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35804AA" w:tentative="1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7A005E6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9383960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16071C0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FAE5C66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1121640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26A7B92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604A918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3A1C74BC"/>
    <w:multiLevelType w:val="hybridMultilevel"/>
    <w:tmpl w:val="355C6AE0"/>
    <w:lvl w:ilvl="0" w:tplc="981E37A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FDA3D4C">
      <w:start w:val="439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40420C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5FA623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26A058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E7C1E6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204F43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DA8F70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53E821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>
    <w:nsid w:val="3A8A7FA0"/>
    <w:multiLevelType w:val="hybridMultilevel"/>
    <w:tmpl w:val="EB9671CE"/>
    <w:lvl w:ilvl="0" w:tplc="8F8423C4">
      <w:start w:val="1"/>
      <w:numFmt w:val="bullet"/>
      <w:lvlText w:val="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58B6C2B4">
      <w:start w:val="1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06D678D6" w:tentative="1">
      <w:start w:val="1"/>
      <w:numFmt w:val="bullet"/>
      <w:lvlText w:val="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47AC087C" w:tentative="1">
      <w:start w:val="1"/>
      <w:numFmt w:val="bullet"/>
      <w:lvlText w:val="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D3C25BD6" w:tentative="1">
      <w:start w:val="1"/>
      <w:numFmt w:val="bullet"/>
      <w:lvlText w:val="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7376F6E8" w:tentative="1">
      <w:start w:val="1"/>
      <w:numFmt w:val="bullet"/>
      <w:lvlText w:val="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E6C6E5FC" w:tentative="1">
      <w:start w:val="1"/>
      <w:numFmt w:val="bullet"/>
      <w:lvlText w:val="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74FC8640" w:tentative="1">
      <w:start w:val="1"/>
      <w:numFmt w:val="bullet"/>
      <w:lvlText w:val="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E7DECB0A" w:tentative="1">
      <w:start w:val="1"/>
      <w:numFmt w:val="bullet"/>
      <w:lvlText w:val="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7">
    <w:nsid w:val="45F048B2"/>
    <w:multiLevelType w:val="hybridMultilevel"/>
    <w:tmpl w:val="2DE4CF4E"/>
    <w:lvl w:ilvl="0" w:tplc="931AE67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7A4E020">
      <w:start w:val="976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B10FE58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CB410D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6D84CE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1DC500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89A7AE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07E35F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E7042F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>
    <w:nsid w:val="494764B7"/>
    <w:multiLevelType w:val="hybridMultilevel"/>
    <w:tmpl w:val="1DF8398A"/>
    <w:lvl w:ilvl="0" w:tplc="C8CE15B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62C60E8">
      <w:start w:val="976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308731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CACABD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3EA318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574052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2B8CD3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F0A470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0F813C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>
    <w:nsid w:val="4A573CB4"/>
    <w:multiLevelType w:val="hybridMultilevel"/>
    <w:tmpl w:val="0A022C3E"/>
    <w:lvl w:ilvl="0" w:tplc="1C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1FE3922"/>
    <w:multiLevelType w:val="hybridMultilevel"/>
    <w:tmpl w:val="2CF8A19C"/>
    <w:lvl w:ilvl="0" w:tplc="68E4741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272E54E">
      <w:start w:val="1103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804705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8C0618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35CC6F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920004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138F7D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D20A94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F28F93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1">
    <w:nsid w:val="52C5286F"/>
    <w:multiLevelType w:val="hybridMultilevel"/>
    <w:tmpl w:val="D74C3286"/>
    <w:lvl w:ilvl="0" w:tplc="8676EC1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F3C5B18">
      <w:start w:val="439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D88F1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7D2025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B8661C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6C8F0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BC84AB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AF03FA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BCC5E1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2">
    <w:nsid w:val="65391034"/>
    <w:multiLevelType w:val="hybridMultilevel"/>
    <w:tmpl w:val="7B70F2E2"/>
    <w:lvl w:ilvl="0" w:tplc="8C4470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072F7AE">
      <w:start w:val="1084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950B57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09C473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D82F05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540B73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BCA693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C7EC26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554587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>
    <w:nsid w:val="67E32E7A"/>
    <w:multiLevelType w:val="hybridMultilevel"/>
    <w:tmpl w:val="518CBD2E"/>
    <w:lvl w:ilvl="0" w:tplc="0B9E15E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4CCDC4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EA4B1A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C78174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9A2BD7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41A0DF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BFEE3C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A9C69B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5061CE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4">
    <w:nsid w:val="70D90460"/>
    <w:multiLevelType w:val="hybridMultilevel"/>
    <w:tmpl w:val="06E27DA2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1F931FC"/>
    <w:multiLevelType w:val="hybridMultilevel"/>
    <w:tmpl w:val="ECFE4A26"/>
    <w:lvl w:ilvl="0" w:tplc="D3E0CD54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D08BBD2">
      <w:start w:val="362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1398EDE8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D349622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3AA68E6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E4629E8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C38DE02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C502524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F48CF0E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792E3159"/>
    <w:multiLevelType w:val="hybridMultilevel"/>
    <w:tmpl w:val="D0C6D4AE"/>
    <w:lvl w:ilvl="0" w:tplc="9B409674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CCAEF0E">
      <w:start w:val="439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9E58FFD8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55654F4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072B3EE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5F8BAC2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9C62F62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6EE3150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360C7F4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7D1E3877"/>
    <w:multiLevelType w:val="hybridMultilevel"/>
    <w:tmpl w:val="DED06EA2"/>
    <w:lvl w:ilvl="0" w:tplc="D11CA22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05265C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A1E2E6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8B0056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82CE3F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C844BF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9AC315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36EE56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6FA649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15"/>
  </w:num>
  <w:num w:numId="2">
    <w:abstractNumId w:val="16"/>
  </w:num>
  <w:num w:numId="3">
    <w:abstractNumId w:val="7"/>
  </w:num>
  <w:num w:numId="4">
    <w:abstractNumId w:val="10"/>
  </w:num>
  <w:num w:numId="5">
    <w:abstractNumId w:val="8"/>
  </w:num>
  <w:num w:numId="6">
    <w:abstractNumId w:val="12"/>
  </w:num>
  <w:num w:numId="7">
    <w:abstractNumId w:val="0"/>
  </w:num>
  <w:num w:numId="8">
    <w:abstractNumId w:val="4"/>
  </w:num>
  <w:num w:numId="9">
    <w:abstractNumId w:val="11"/>
  </w:num>
  <w:num w:numId="10">
    <w:abstractNumId w:val="5"/>
  </w:num>
  <w:num w:numId="11">
    <w:abstractNumId w:val="13"/>
  </w:num>
  <w:num w:numId="12">
    <w:abstractNumId w:val="17"/>
  </w:num>
  <w:num w:numId="13">
    <w:abstractNumId w:val="6"/>
  </w:num>
  <w:num w:numId="14">
    <w:abstractNumId w:val="1"/>
  </w:num>
  <w:num w:numId="15">
    <w:abstractNumId w:val="9"/>
  </w:num>
  <w:num w:numId="16">
    <w:abstractNumId w:val="2"/>
  </w:num>
  <w:num w:numId="17">
    <w:abstractNumId w:val="14"/>
  </w:num>
  <w:num w:numId="1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126D"/>
    <w:rsid w:val="001D2320"/>
    <w:rsid w:val="00341EE1"/>
    <w:rsid w:val="004C3BD5"/>
    <w:rsid w:val="0056126D"/>
    <w:rsid w:val="006938D6"/>
    <w:rsid w:val="00736EB2"/>
    <w:rsid w:val="00C53D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41EE1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41E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1EE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41EE1"/>
    <w:pPr>
      <w:ind w:left="720"/>
      <w:contextualSpacing/>
    </w:pPr>
  </w:style>
  <w:style w:type="paragraph" w:customStyle="1" w:styleId="Default">
    <w:name w:val="Default"/>
    <w:rsid w:val="00736EB2"/>
    <w:pPr>
      <w:autoSpaceDE w:val="0"/>
      <w:autoSpaceDN w:val="0"/>
      <w:adjustRightInd w:val="0"/>
      <w:spacing w:after="0" w:line="240" w:lineRule="auto"/>
    </w:pPr>
    <w:rPr>
      <w:rFonts w:ascii="Myriad Pro" w:hAnsi="Myriad Pro" w:cs="Myriad Pro"/>
      <w:color w:val="000000"/>
      <w:sz w:val="24"/>
      <w:szCs w:val="24"/>
    </w:rPr>
  </w:style>
  <w:style w:type="character" w:customStyle="1" w:styleId="A0">
    <w:name w:val="A0"/>
    <w:uiPriority w:val="99"/>
    <w:rsid w:val="00736EB2"/>
    <w:rPr>
      <w:rFonts w:cs="Myriad Pro"/>
      <w:color w:val="000000"/>
    </w:rPr>
  </w:style>
  <w:style w:type="character" w:customStyle="1" w:styleId="A7">
    <w:name w:val="A7"/>
    <w:uiPriority w:val="99"/>
    <w:rsid w:val="00736EB2"/>
    <w:rPr>
      <w:rFonts w:cs="Myriad Pro"/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41EE1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41E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1EE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41EE1"/>
    <w:pPr>
      <w:ind w:left="720"/>
      <w:contextualSpacing/>
    </w:pPr>
  </w:style>
  <w:style w:type="paragraph" w:customStyle="1" w:styleId="Default">
    <w:name w:val="Default"/>
    <w:rsid w:val="00736EB2"/>
    <w:pPr>
      <w:autoSpaceDE w:val="0"/>
      <w:autoSpaceDN w:val="0"/>
      <w:adjustRightInd w:val="0"/>
      <w:spacing w:after="0" w:line="240" w:lineRule="auto"/>
    </w:pPr>
    <w:rPr>
      <w:rFonts w:ascii="Myriad Pro" w:hAnsi="Myriad Pro" w:cs="Myriad Pro"/>
      <w:color w:val="000000"/>
      <w:sz w:val="24"/>
      <w:szCs w:val="24"/>
    </w:rPr>
  </w:style>
  <w:style w:type="character" w:customStyle="1" w:styleId="A0">
    <w:name w:val="A0"/>
    <w:uiPriority w:val="99"/>
    <w:rsid w:val="00736EB2"/>
    <w:rPr>
      <w:rFonts w:cs="Myriad Pro"/>
      <w:color w:val="000000"/>
    </w:rPr>
  </w:style>
  <w:style w:type="character" w:customStyle="1" w:styleId="A7">
    <w:name w:val="A7"/>
    <w:uiPriority w:val="99"/>
    <w:rsid w:val="00736EB2"/>
    <w:rPr>
      <w:rFonts w:cs="Myriad Pro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185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70909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403918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712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27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497177">
          <w:marLeft w:val="1166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075894">
          <w:marLeft w:val="1166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892768">
          <w:marLeft w:val="1166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992254">
          <w:marLeft w:val="1166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452062">
          <w:marLeft w:val="1166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414998">
          <w:marLeft w:val="1166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683367">
          <w:marLeft w:val="1166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480557">
          <w:marLeft w:val="1166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410914">
          <w:marLeft w:val="1166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21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16664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168836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040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77841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7735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64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558560">
          <w:marLeft w:val="3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888118">
          <w:marLeft w:val="3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835757">
          <w:marLeft w:val="3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027082">
          <w:marLeft w:val="3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795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038197">
          <w:marLeft w:val="547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983084">
          <w:marLeft w:val="1166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781257">
          <w:marLeft w:val="1166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710996">
          <w:marLeft w:val="547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6955">
          <w:marLeft w:val="1166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470864">
          <w:marLeft w:val="1166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78250">
          <w:marLeft w:val="1166"/>
          <w:marRight w:val="0"/>
          <w:marTop w:val="11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713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48663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866923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644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49830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622750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874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32235">
          <w:marLeft w:val="547"/>
          <w:marRight w:val="0"/>
          <w:marTop w:val="1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757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22782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063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42775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34778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2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78157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microsoft.com/office/2007/relationships/stylesWithEffects" Target="stylesWithEffect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phakip@gmail.com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6</Pages>
  <Words>631</Words>
  <Characters>3602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Cummins Inc.</Company>
  <LinksUpToDate>false</LinksUpToDate>
  <CharactersWithSpaces>4225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Palesa Mphaki</dc:creator>
  <cp:lastModifiedBy>Palesa Mphaki</cp:lastModifiedBy>
  <cp:revision>4</cp:revision>
  <dcterms:created xsi:type="dcterms:W3CDTF">2013-09-12T10:09:00Z</dcterms:created>
  <dcterms:modified xsi:type="dcterms:W3CDTF">2013-10-09T13:53:00Z</dcterms:modified>
</cp:coreProperties>
</file>