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716" w:rsidRPr="00187716" w:rsidRDefault="00187716" w:rsidP="00187716"/>
    <w:p w:rsidR="00187716" w:rsidRPr="00DC3834" w:rsidRDefault="00187716" w:rsidP="00DC3834">
      <w:pPr>
        <w:jc w:val="center"/>
        <w:rPr>
          <w:sz w:val="40"/>
          <w:szCs w:val="40"/>
        </w:rPr>
      </w:pPr>
      <w:r w:rsidRPr="00DC3834">
        <w:rPr>
          <w:b/>
          <w:bCs/>
          <w:sz w:val="40"/>
          <w:szCs w:val="40"/>
        </w:rPr>
        <w:t>Activity 001</w:t>
      </w:r>
    </w:p>
    <w:p w:rsidR="00187716" w:rsidRPr="0044667C" w:rsidRDefault="00187716" w:rsidP="00496532">
      <w:pPr>
        <w:pStyle w:val="ListParagraph"/>
        <w:numPr>
          <w:ilvl w:val="0"/>
          <w:numId w:val="2"/>
        </w:numPr>
        <w:rPr>
          <w:b/>
        </w:rPr>
      </w:pPr>
      <w:r w:rsidRPr="0044667C">
        <w:rPr>
          <w:b/>
        </w:rPr>
        <w:t xml:space="preserve">Compile notes on the innovative approaches to HRM. (20) </w:t>
      </w:r>
    </w:p>
    <w:p w:rsidR="00496532" w:rsidRPr="0044667C" w:rsidRDefault="00496532" w:rsidP="00496532">
      <w:pPr>
        <w:pStyle w:val="ListParagraph"/>
        <w:rPr>
          <w:bCs/>
          <w:iCs/>
        </w:rPr>
      </w:pPr>
      <w:r w:rsidRPr="0044667C">
        <w:rPr>
          <w:bCs/>
          <w:iCs/>
        </w:rPr>
        <w:t>Innovative approaches to HRM</w:t>
      </w:r>
    </w:p>
    <w:p w:rsidR="00496532" w:rsidRPr="0044667C" w:rsidRDefault="00496532" w:rsidP="00496532">
      <w:pPr>
        <w:pStyle w:val="ListParagraph"/>
        <w:numPr>
          <w:ilvl w:val="0"/>
          <w:numId w:val="3"/>
        </w:numPr>
        <w:rPr>
          <w:iCs/>
        </w:rPr>
      </w:pPr>
      <w:r w:rsidRPr="0044667C">
        <w:rPr>
          <w:iCs/>
        </w:rPr>
        <w:t xml:space="preserve">Self-managed work teams (see table ‘‘Reported successes of self-managed teams’’) </w:t>
      </w:r>
    </w:p>
    <w:p w:rsidR="00496532" w:rsidRPr="0044667C" w:rsidRDefault="00496532" w:rsidP="00496532">
      <w:pPr>
        <w:pStyle w:val="ListParagraph"/>
        <w:ind w:left="1440"/>
        <w:rPr>
          <w:iCs/>
        </w:rPr>
      </w:pPr>
      <w:r w:rsidRPr="0044667C">
        <w:rPr>
          <w:iCs/>
        </w:rPr>
        <w:t>– ‘’no-</w:t>
      </w:r>
      <w:proofErr w:type="spellStart"/>
      <w:r w:rsidRPr="0044667C">
        <w:rPr>
          <w:iCs/>
        </w:rPr>
        <w:t>gos</w:t>
      </w:r>
      <w:proofErr w:type="spellEnd"/>
      <w:r w:rsidRPr="0044667C">
        <w:rPr>
          <w:iCs/>
        </w:rPr>
        <w:t xml:space="preserve">’’ for self-management teams </w:t>
      </w:r>
    </w:p>
    <w:p w:rsidR="00496532" w:rsidRPr="0044667C" w:rsidRDefault="00496532" w:rsidP="00496532">
      <w:pPr>
        <w:pStyle w:val="ListParagraph"/>
        <w:ind w:left="1440"/>
        <w:rPr>
          <w:iCs/>
        </w:rPr>
      </w:pPr>
      <w:r w:rsidRPr="0044667C">
        <w:rPr>
          <w:iCs/>
        </w:rPr>
        <w:t xml:space="preserve">– </w:t>
      </w:r>
      <w:proofErr w:type="gramStart"/>
      <w:r w:rsidRPr="0044667C">
        <w:rPr>
          <w:iCs/>
        </w:rPr>
        <w:t>inter</w:t>
      </w:r>
      <w:r w:rsidR="00E21C4C">
        <w:rPr>
          <w:iCs/>
        </w:rPr>
        <w:t>-</w:t>
      </w:r>
      <w:r w:rsidRPr="0044667C">
        <w:rPr>
          <w:iCs/>
        </w:rPr>
        <w:t>organisational</w:t>
      </w:r>
      <w:proofErr w:type="gramEnd"/>
      <w:r w:rsidRPr="0044667C">
        <w:rPr>
          <w:iCs/>
        </w:rPr>
        <w:t xml:space="preserve"> virtual organisation (characteristics) </w:t>
      </w:r>
    </w:p>
    <w:p w:rsidR="00496532" w:rsidRPr="0044667C" w:rsidRDefault="00496532" w:rsidP="00496532">
      <w:pPr>
        <w:pStyle w:val="ListParagraph"/>
        <w:ind w:left="1440"/>
        <w:rPr>
          <w:iCs/>
        </w:rPr>
      </w:pPr>
      <w:r w:rsidRPr="0044667C">
        <w:rPr>
          <w:iCs/>
        </w:rPr>
        <w:t xml:space="preserve">– </w:t>
      </w:r>
      <w:proofErr w:type="gramStart"/>
      <w:r w:rsidRPr="0044667C">
        <w:rPr>
          <w:iCs/>
        </w:rPr>
        <w:t>success</w:t>
      </w:r>
      <w:proofErr w:type="gramEnd"/>
      <w:r w:rsidRPr="0044667C">
        <w:rPr>
          <w:iCs/>
        </w:rPr>
        <w:t xml:space="preserve"> factors for virtual team leaders (see table ‘‘Practices of effective virtual team leaders’’) </w:t>
      </w:r>
    </w:p>
    <w:p w:rsidR="00496532" w:rsidRPr="0044667C" w:rsidRDefault="00496532" w:rsidP="00496532">
      <w:pPr>
        <w:pStyle w:val="ListParagraph"/>
        <w:numPr>
          <w:ilvl w:val="0"/>
          <w:numId w:val="3"/>
        </w:numPr>
        <w:rPr>
          <w:iCs/>
        </w:rPr>
      </w:pPr>
      <w:r w:rsidRPr="0044667C">
        <w:rPr>
          <w:iCs/>
        </w:rPr>
        <w:t>Alternative workplace</w:t>
      </w:r>
    </w:p>
    <w:p w:rsidR="00496532" w:rsidRPr="0044667C" w:rsidRDefault="00496532" w:rsidP="00496532">
      <w:pPr>
        <w:pStyle w:val="ListParagraph"/>
        <w:ind w:left="1440"/>
        <w:rPr>
          <w:iCs/>
        </w:rPr>
      </w:pPr>
      <w:r w:rsidRPr="0044667C">
        <w:rPr>
          <w:iCs/>
        </w:rPr>
        <w:t xml:space="preserve">– </w:t>
      </w:r>
      <w:proofErr w:type="gramStart"/>
      <w:r w:rsidRPr="0044667C">
        <w:rPr>
          <w:iCs/>
        </w:rPr>
        <w:t>importance</w:t>
      </w:r>
      <w:proofErr w:type="gramEnd"/>
      <w:r w:rsidRPr="0044667C">
        <w:rPr>
          <w:iCs/>
        </w:rPr>
        <w:t xml:space="preserve"> of virtual work </w:t>
      </w:r>
    </w:p>
    <w:p w:rsidR="00496532" w:rsidRPr="0044667C" w:rsidRDefault="00496532" w:rsidP="00496532">
      <w:pPr>
        <w:pStyle w:val="ListParagraph"/>
        <w:ind w:left="1440"/>
        <w:rPr>
          <w:iCs/>
        </w:rPr>
      </w:pPr>
      <w:r w:rsidRPr="0044667C">
        <w:rPr>
          <w:iCs/>
        </w:rPr>
        <w:t xml:space="preserve">– </w:t>
      </w:r>
      <w:proofErr w:type="gramStart"/>
      <w:r w:rsidRPr="0044667C">
        <w:rPr>
          <w:iCs/>
        </w:rPr>
        <w:t>alternative</w:t>
      </w:r>
      <w:proofErr w:type="gramEnd"/>
      <w:r w:rsidRPr="0044667C">
        <w:rPr>
          <w:iCs/>
        </w:rPr>
        <w:t xml:space="preserve"> workplace options (also see appendices 1A and 1B of chapter 1) </w:t>
      </w:r>
    </w:p>
    <w:p w:rsidR="00496532" w:rsidRPr="0044667C" w:rsidRDefault="00496532" w:rsidP="00496532">
      <w:pPr>
        <w:pStyle w:val="ListParagraph"/>
        <w:ind w:left="1440"/>
        <w:rPr>
          <w:iCs/>
        </w:rPr>
      </w:pPr>
      <w:r w:rsidRPr="0044667C">
        <w:rPr>
          <w:iCs/>
        </w:rPr>
        <w:t xml:space="preserve">– </w:t>
      </w:r>
      <w:proofErr w:type="gramStart"/>
      <w:r w:rsidRPr="0044667C">
        <w:rPr>
          <w:iCs/>
        </w:rPr>
        <w:t>combination</w:t>
      </w:r>
      <w:proofErr w:type="gramEnd"/>
      <w:r w:rsidRPr="0044667C">
        <w:rPr>
          <w:iCs/>
        </w:rPr>
        <w:t xml:space="preserve"> of different forms of the alternative workplace (see table ‘‘One company, two telecommuting arrangements’’)</w:t>
      </w:r>
    </w:p>
    <w:p w:rsidR="00171C43" w:rsidRPr="0044667C" w:rsidRDefault="00496532" w:rsidP="00496532">
      <w:pPr>
        <w:pStyle w:val="ListParagraph"/>
        <w:numPr>
          <w:ilvl w:val="0"/>
          <w:numId w:val="3"/>
        </w:numPr>
        <w:rPr>
          <w:iCs/>
        </w:rPr>
      </w:pPr>
      <w:r w:rsidRPr="0044667C">
        <w:rPr>
          <w:iCs/>
        </w:rPr>
        <w:t xml:space="preserve"> e-HRM </w:t>
      </w:r>
    </w:p>
    <w:p w:rsidR="00171C43" w:rsidRPr="0044667C" w:rsidRDefault="00496532" w:rsidP="00171C43">
      <w:pPr>
        <w:pStyle w:val="ListParagraph"/>
        <w:ind w:left="1440"/>
        <w:rPr>
          <w:iCs/>
        </w:rPr>
      </w:pPr>
      <w:r w:rsidRPr="0044667C">
        <w:rPr>
          <w:iCs/>
        </w:rPr>
        <w:t xml:space="preserve">– </w:t>
      </w:r>
      <w:proofErr w:type="gramStart"/>
      <w:r w:rsidRPr="0044667C">
        <w:rPr>
          <w:iCs/>
        </w:rPr>
        <w:t>stage</w:t>
      </w:r>
      <w:proofErr w:type="gramEnd"/>
      <w:r w:rsidRPr="0044667C">
        <w:rPr>
          <w:iCs/>
        </w:rPr>
        <w:t xml:space="preserve"> I: information publishing – </w:t>
      </w:r>
    </w:p>
    <w:p w:rsidR="00171C43" w:rsidRPr="0044667C" w:rsidRDefault="00496532" w:rsidP="00171C43">
      <w:pPr>
        <w:pStyle w:val="ListParagraph"/>
        <w:ind w:left="1440"/>
        <w:rPr>
          <w:iCs/>
        </w:rPr>
      </w:pPr>
      <w:proofErr w:type="gramStart"/>
      <w:r w:rsidRPr="0044667C">
        <w:rPr>
          <w:iCs/>
        </w:rPr>
        <w:t>stage</w:t>
      </w:r>
      <w:proofErr w:type="gramEnd"/>
      <w:r w:rsidRPr="0044667C">
        <w:rPr>
          <w:iCs/>
        </w:rPr>
        <w:t xml:space="preserve"> II: database inquiry </w:t>
      </w:r>
    </w:p>
    <w:p w:rsidR="00171C43" w:rsidRPr="0044667C" w:rsidRDefault="00496532" w:rsidP="00171C43">
      <w:pPr>
        <w:pStyle w:val="ListParagraph"/>
        <w:ind w:left="1440"/>
        <w:rPr>
          <w:iCs/>
        </w:rPr>
      </w:pPr>
      <w:r w:rsidRPr="0044667C">
        <w:rPr>
          <w:iCs/>
        </w:rPr>
        <w:t xml:space="preserve">– </w:t>
      </w:r>
      <w:proofErr w:type="gramStart"/>
      <w:r w:rsidRPr="0044667C">
        <w:rPr>
          <w:iCs/>
        </w:rPr>
        <w:t>stage</w:t>
      </w:r>
      <w:proofErr w:type="gramEnd"/>
      <w:r w:rsidRPr="0044667C">
        <w:rPr>
          <w:iCs/>
        </w:rPr>
        <w:t xml:space="preserve"> III: simple HR transactions </w:t>
      </w:r>
    </w:p>
    <w:p w:rsidR="00171C43" w:rsidRPr="0044667C" w:rsidRDefault="00496532" w:rsidP="00171C43">
      <w:pPr>
        <w:pStyle w:val="ListParagraph"/>
        <w:ind w:left="1440"/>
        <w:rPr>
          <w:iCs/>
        </w:rPr>
      </w:pPr>
      <w:r w:rsidRPr="0044667C">
        <w:rPr>
          <w:iCs/>
        </w:rPr>
        <w:t xml:space="preserve">– </w:t>
      </w:r>
      <w:proofErr w:type="gramStart"/>
      <w:r w:rsidRPr="0044667C">
        <w:rPr>
          <w:iCs/>
        </w:rPr>
        <w:t>stage</w:t>
      </w:r>
      <w:proofErr w:type="gramEnd"/>
      <w:r w:rsidRPr="0044667C">
        <w:rPr>
          <w:iCs/>
        </w:rPr>
        <w:t xml:space="preserve"> IV: complex HR transactions </w:t>
      </w:r>
    </w:p>
    <w:p w:rsidR="00496532" w:rsidRPr="0044667C" w:rsidRDefault="00496532" w:rsidP="00171C43">
      <w:pPr>
        <w:pStyle w:val="ListParagraph"/>
        <w:ind w:left="1440"/>
        <w:rPr>
          <w:iCs/>
        </w:rPr>
      </w:pPr>
      <w:r w:rsidRPr="0044667C">
        <w:rPr>
          <w:iCs/>
        </w:rPr>
        <w:t xml:space="preserve">– </w:t>
      </w:r>
      <w:proofErr w:type="gramStart"/>
      <w:r w:rsidRPr="0044667C">
        <w:rPr>
          <w:iCs/>
        </w:rPr>
        <w:t>stage</w:t>
      </w:r>
      <w:proofErr w:type="gramEnd"/>
      <w:r w:rsidRPr="0044667C">
        <w:rPr>
          <w:iCs/>
        </w:rPr>
        <w:t xml:space="preserve"> V: HR workflow over the web </w:t>
      </w:r>
    </w:p>
    <w:p w:rsidR="00171C43" w:rsidRPr="0044667C" w:rsidRDefault="00496532" w:rsidP="00496532">
      <w:pPr>
        <w:pStyle w:val="ListParagraph"/>
        <w:numPr>
          <w:ilvl w:val="0"/>
          <w:numId w:val="3"/>
        </w:numPr>
        <w:rPr>
          <w:iCs/>
        </w:rPr>
      </w:pPr>
      <w:r w:rsidRPr="0044667C">
        <w:rPr>
          <w:iCs/>
        </w:rPr>
        <w:t xml:space="preserve">talent management </w:t>
      </w:r>
    </w:p>
    <w:p w:rsidR="00171C43" w:rsidRPr="0044667C" w:rsidRDefault="00496532" w:rsidP="00171C43">
      <w:pPr>
        <w:pStyle w:val="ListParagraph"/>
        <w:ind w:left="1440"/>
        <w:rPr>
          <w:iCs/>
        </w:rPr>
      </w:pPr>
      <w:r w:rsidRPr="0044667C">
        <w:rPr>
          <w:iCs/>
        </w:rPr>
        <w:t xml:space="preserve">– </w:t>
      </w:r>
      <w:proofErr w:type="gramStart"/>
      <w:r w:rsidRPr="0044667C">
        <w:rPr>
          <w:iCs/>
        </w:rPr>
        <w:t>building</w:t>
      </w:r>
      <w:proofErr w:type="gramEnd"/>
      <w:r w:rsidRPr="0044667C">
        <w:rPr>
          <w:iCs/>
        </w:rPr>
        <w:t xml:space="preserve"> blocks of talent </w:t>
      </w:r>
    </w:p>
    <w:p w:rsidR="00171C43" w:rsidRPr="0044667C" w:rsidRDefault="00496532" w:rsidP="00171C43">
      <w:pPr>
        <w:pStyle w:val="ListParagraph"/>
        <w:ind w:left="1440"/>
        <w:rPr>
          <w:iCs/>
        </w:rPr>
      </w:pPr>
      <w:r w:rsidRPr="0044667C">
        <w:rPr>
          <w:iCs/>
        </w:rPr>
        <w:t xml:space="preserve">– </w:t>
      </w:r>
      <w:proofErr w:type="gramStart"/>
      <w:r w:rsidRPr="0044667C">
        <w:rPr>
          <w:iCs/>
        </w:rPr>
        <w:t>roles</w:t>
      </w:r>
      <w:proofErr w:type="gramEnd"/>
      <w:r w:rsidRPr="0044667C">
        <w:rPr>
          <w:iCs/>
        </w:rPr>
        <w:t xml:space="preserve"> played by HRM department and HR professional </w:t>
      </w:r>
    </w:p>
    <w:p w:rsidR="00496532" w:rsidRPr="0044667C" w:rsidRDefault="00496532" w:rsidP="00171C43">
      <w:pPr>
        <w:pStyle w:val="ListParagraph"/>
        <w:ind w:left="1440"/>
        <w:rPr>
          <w:iCs/>
        </w:rPr>
      </w:pPr>
      <w:r w:rsidRPr="0044667C">
        <w:rPr>
          <w:iCs/>
        </w:rPr>
        <w:t xml:space="preserve">– </w:t>
      </w:r>
      <w:proofErr w:type="gramStart"/>
      <w:r w:rsidRPr="0044667C">
        <w:rPr>
          <w:iCs/>
        </w:rPr>
        <w:t>best</w:t>
      </w:r>
      <w:proofErr w:type="gramEnd"/>
      <w:r w:rsidRPr="0044667C">
        <w:rPr>
          <w:iCs/>
        </w:rPr>
        <w:t xml:space="preserve"> practices (also see figure ‘‘The elements of talent management’’)</w:t>
      </w:r>
    </w:p>
    <w:p w:rsidR="00496532" w:rsidRDefault="00496532" w:rsidP="00496532">
      <w:pPr>
        <w:pStyle w:val="ListParagraph"/>
      </w:pPr>
    </w:p>
    <w:p w:rsidR="00171C43" w:rsidRDefault="00187716" w:rsidP="00187716">
      <w:pPr>
        <w:pStyle w:val="ListParagraph"/>
        <w:numPr>
          <w:ilvl w:val="0"/>
          <w:numId w:val="2"/>
        </w:numPr>
      </w:pPr>
      <w:r w:rsidRPr="00187716">
        <w:t xml:space="preserve">Discuss the different paradigms related to the contribution of HRM to company performance. (12) </w:t>
      </w:r>
    </w:p>
    <w:p w:rsidR="0044667C" w:rsidRDefault="0044667C" w:rsidP="0044667C">
      <w:pPr>
        <w:pStyle w:val="ListParagraph"/>
      </w:pPr>
    </w:p>
    <w:p w:rsidR="00187716" w:rsidRPr="00AE019E" w:rsidRDefault="00187716" w:rsidP="00187716">
      <w:pPr>
        <w:pStyle w:val="ListParagraph"/>
        <w:numPr>
          <w:ilvl w:val="0"/>
          <w:numId w:val="2"/>
        </w:numPr>
        <w:rPr>
          <w:b/>
        </w:rPr>
      </w:pPr>
      <w:r w:rsidRPr="00AE019E">
        <w:rPr>
          <w:b/>
          <w:highlight w:val="yellow"/>
        </w:rPr>
        <w:t>Discuss qualities of successful and unsuccessful leaders. (14)</w:t>
      </w:r>
      <w:r w:rsidRPr="00AE019E">
        <w:rPr>
          <w:b/>
        </w:rPr>
        <w:t xml:space="preserve"> </w:t>
      </w:r>
    </w:p>
    <w:p w:rsidR="00145F63" w:rsidRDefault="00145F63" w:rsidP="00145F63">
      <w:pPr>
        <w:pStyle w:val="ListParagraph"/>
        <w:numPr>
          <w:ilvl w:val="0"/>
          <w:numId w:val="3"/>
        </w:numPr>
      </w:pPr>
      <w:r>
        <w:t>Successful leader</w:t>
      </w:r>
    </w:p>
    <w:p w:rsidR="00145F63" w:rsidRDefault="00145F63" w:rsidP="00145F63">
      <w:pPr>
        <w:pStyle w:val="ListParagraph"/>
        <w:numPr>
          <w:ilvl w:val="1"/>
          <w:numId w:val="3"/>
        </w:numPr>
      </w:pPr>
      <w:r>
        <w:t>Balance concern for task efficiency, human relations and adaptive change</w:t>
      </w:r>
    </w:p>
    <w:p w:rsidR="00145F63" w:rsidRDefault="00145F63" w:rsidP="00145F63">
      <w:pPr>
        <w:pStyle w:val="ListParagraph"/>
        <w:numPr>
          <w:ilvl w:val="2"/>
          <w:numId w:val="3"/>
        </w:numPr>
      </w:pPr>
      <w:r>
        <w:t>Coaches employees on how to meet expectations</w:t>
      </w:r>
    </w:p>
    <w:p w:rsidR="00145F63" w:rsidRDefault="00145F63" w:rsidP="00145F63">
      <w:pPr>
        <w:pStyle w:val="ListParagraph"/>
        <w:numPr>
          <w:ilvl w:val="2"/>
          <w:numId w:val="3"/>
        </w:numPr>
      </w:pPr>
      <w:r>
        <w:t>Gets things done without creating adversarial relationships</w:t>
      </w:r>
    </w:p>
    <w:p w:rsidR="00145F63" w:rsidRDefault="00145F63" w:rsidP="00145F63">
      <w:pPr>
        <w:pStyle w:val="ListParagraph"/>
        <w:numPr>
          <w:ilvl w:val="1"/>
          <w:numId w:val="3"/>
        </w:numPr>
      </w:pPr>
      <w:r>
        <w:t>Develop intrapersonal and interpersonal competence</w:t>
      </w:r>
    </w:p>
    <w:p w:rsidR="00145F63" w:rsidRDefault="00145F63" w:rsidP="00145F63">
      <w:pPr>
        <w:pStyle w:val="ListParagraph"/>
        <w:numPr>
          <w:ilvl w:val="2"/>
          <w:numId w:val="3"/>
        </w:numPr>
      </w:pPr>
      <w:r>
        <w:t>Does an honest self-assessment</w:t>
      </w:r>
    </w:p>
    <w:p w:rsidR="00145F63" w:rsidRDefault="00145F63" w:rsidP="00145F63">
      <w:pPr>
        <w:pStyle w:val="ListParagraph"/>
        <w:numPr>
          <w:ilvl w:val="2"/>
          <w:numId w:val="3"/>
        </w:numPr>
      </w:pPr>
      <w:r>
        <w:t>Quickly gains trust and respect from customers</w:t>
      </w:r>
    </w:p>
    <w:p w:rsidR="00145F63" w:rsidRDefault="00145F63" w:rsidP="00145F63">
      <w:pPr>
        <w:pStyle w:val="ListParagraph"/>
        <w:numPr>
          <w:ilvl w:val="1"/>
          <w:numId w:val="3"/>
        </w:numPr>
      </w:pPr>
      <w:r>
        <w:t>Engage in transformational and charismatic behaviours</w:t>
      </w:r>
    </w:p>
    <w:p w:rsidR="00145F63" w:rsidRDefault="00145F63" w:rsidP="00145F63">
      <w:pPr>
        <w:pStyle w:val="ListParagraph"/>
        <w:numPr>
          <w:ilvl w:val="2"/>
          <w:numId w:val="3"/>
        </w:numPr>
      </w:pPr>
      <w:r>
        <w:t>Rewards hard work and dedication to excellence</w:t>
      </w:r>
    </w:p>
    <w:p w:rsidR="00145F63" w:rsidRDefault="00145F63" w:rsidP="00145F63">
      <w:pPr>
        <w:pStyle w:val="ListParagraph"/>
        <w:numPr>
          <w:ilvl w:val="2"/>
          <w:numId w:val="3"/>
        </w:numPr>
      </w:pPr>
      <w:r>
        <w:t>Gains commitment of others before implementing changes</w:t>
      </w:r>
    </w:p>
    <w:p w:rsidR="00145F63" w:rsidRDefault="00145F63" w:rsidP="00145F63">
      <w:pPr>
        <w:pStyle w:val="ListParagraph"/>
        <w:numPr>
          <w:ilvl w:val="1"/>
          <w:numId w:val="3"/>
        </w:numPr>
      </w:pPr>
      <w:r>
        <w:t>Think and act in more complex ways</w:t>
      </w:r>
    </w:p>
    <w:p w:rsidR="00145F63" w:rsidRDefault="00145F63" w:rsidP="00145F63">
      <w:pPr>
        <w:pStyle w:val="ListParagraph"/>
        <w:numPr>
          <w:ilvl w:val="2"/>
          <w:numId w:val="3"/>
        </w:numPr>
      </w:pPr>
      <w:r>
        <w:t>Understands higher management values and how they see things</w:t>
      </w:r>
    </w:p>
    <w:p w:rsidR="00145F63" w:rsidRDefault="00145F63" w:rsidP="00145F63">
      <w:pPr>
        <w:pStyle w:val="ListParagraph"/>
        <w:numPr>
          <w:ilvl w:val="2"/>
          <w:numId w:val="3"/>
        </w:numPr>
      </w:pPr>
      <w:r>
        <w:t>Recognises that every decision has conflicting interests and constituencies</w:t>
      </w:r>
    </w:p>
    <w:p w:rsidR="00145F63" w:rsidRDefault="00145F63" w:rsidP="00145F63">
      <w:pPr>
        <w:pStyle w:val="ListParagraph"/>
        <w:numPr>
          <w:ilvl w:val="1"/>
          <w:numId w:val="3"/>
        </w:numPr>
      </w:pPr>
      <w:r>
        <w:lastRenderedPageBreak/>
        <w:t>Overcome deficiencies that limit success</w:t>
      </w:r>
    </w:p>
    <w:p w:rsidR="00145F63" w:rsidRDefault="00145F63" w:rsidP="00145F63">
      <w:pPr>
        <w:pStyle w:val="ListParagraph"/>
        <w:numPr>
          <w:ilvl w:val="2"/>
          <w:numId w:val="3"/>
        </w:numPr>
      </w:pPr>
      <w:r>
        <w:t>Does not blame others or situations for their own mistakes</w:t>
      </w:r>
    </w:p>
    <w:p w:rsidR="00145F63" w:rsidRDefault="00145F63" w:rsidP="00145F63">
      <w:pPr>
        <w:pStyle w:val="ListParagraph"/>
        <w:numPr>
          <w:ilvl w:val="2"/>
          <w:numId w:val="3"/>
        </w:numPr>
      </w:pPr>
      <w:r>
        <w:t>Does not become paralysed or overwhelmed when facing action</w:t>
      </w:r>
    </w:p>
    <w:p w:rsidR="00145F63" w:rsidRDefault="00145F63" w:rsidP="00145F63">
      <w:pPr>
        <w:pStyle w:val="ListParagraph"/>
        <w:numPr>
          <w:ilvl w:val="1"/>
          <w:numId w:val="3"/>
        </w:numPr>
      </w:pPr>
      <w:r>
        <w:t>Seek a wide variety of leadership experiences</w:t>
      </w:r>
    </w:p>
    <w:p w:rsidR="00145F63" w:rsidRDefault="00145F63" w:rsidP="00145F63">
      <w:pPr>
        <w:pStyle w:val="ListParagraph"/>
        <w:numPr>
          <w:ilvl w:val="2"/>
          <w:numId w:val="3"/>
        </w:numPr>
      </w:pPr>
      <w:r>
        <w:t>Accepts change as positive</w:t>
      </w:r>
    </w:p>
    <w:p w:rsidR="00145F63" w:rsidRDefault="00145F63" w:rsidP="00145F63">
      <w:pPr>
        <w:pStyle w:val="ListParagraph"/>
        <w:numPr>
          <w:ilvl w:val="2"/>
          <w:numId w:val="3"/>
        </w:numPr>
      </w:pPr>
      <w:r>
        <w:t>Is willing to make a lateral move to gain valuable experience</w:t>
      </w:r>
    </w:p>
    <w:p w:rsidR="00145F63" w:rsidRDefault="00145F63" w:rsidP="00145F63">
      <w:pPr>
        <w:pStyle w:val="ListParagraph"/>
        <w:numPr>
          <w:ilvl w:val="0"/>
          <w:numId w:val="3"/>
        </w:numPr>
      </w:pPr>
      <w:r>
        <w:t>Unsuccessful leader</w:t>
      </w:r>
    </w:p>
    <w:p w:rsidR="00145F63" w:rsidRDefault="00145F63" w:rsidP="00145F63">
      <w:pPr>
        <w:pStyle w:val="ListParagraph"/>
        <w:numPr>
          <w:ilvl w:val="1"/>
          <w:numId w:val="3"/>
        </w:numPr>
      </w:pPr>
      <w:r>
        <w:t>Balance concern for task efficiency, human relations and adaptive change</w:t>
      </w:r>
    </w:p>
    <w:p w:rsidR="00145F63" w:rsidRDefault="00145F63" w:rsidP="00145F63">
      <w:pPr>
        <w:pStyle w:val="ListParagraph"/>
        <w:numPr>
          <w:ilvl w:val="2"/>
          <w:numId w:val="3"/>
        </w:numPr>
      </w:pPr>
      <w:r>
        <w:t>Is unable to deal firmly with loyal but incompetent employees</w:t>
      </w:r>
    </w:p>
    <w:p w:rsidR="00145F63" w:rsidRDefault="00145F63" w:rsidP="00145F63">
      <w:pPr>
        <w:pStyle w:val="ListParagraph"/>
        <w:numPr>
          <w:ilvl w:val="2"/>
          <w:numId w:val="3"/>
        </w:numPr>
      </w:pPr>
      <w:r>
        <w:t>Hires people with good technical skills but poor ability to work with others</w:t>
      </w:r>
    </w:p>
    <w:p w:rsidR="00145F63" w:rsidRDefault="00145F63" w:rsidP="00145F63">
      <w:pPr>
        <w:pStyle w:val="ListParagraph"/>
        <w:numPr>
          <w:ilvl w:val="1"/>
          <w:numId w:val="3"/>
        </w:numPr>
      </w:pPr>
      <w:r>
        <w:t>Develop intrapersonal and interpersonal competence</w:t>
      </w:r>
    </w:p>
    <w:p w:rsidR="00F83E71" w:rsidRDefault="00F83E71" w:rsidP="00F83E71">
      <w:pPr>
        <w:pStyle w:val="ListParagraph"/>
        <w:numPr>
          <w:ilvl w:val="2"/>
          <w:numId w:val="3"/>
        </w:numPr>
      </w:pPr>
      <w:r>
        <w:t xml:space="preserve">Is emotionally volatile and unpredictable </w:t>
      </w:r>
    </w:p>
    <w:p w:rsidR="00F83E71" w:rsidRDefault="00F83E71" w:rsidP="00F83E71">
      <w:pPr>
        <w:pStyle w:val="ListParagraph"/>
        <w:numPr>
          <w:ilvl w:val="2"/>
          <w:numId w:val="3"/>
        </w:numPr>
      </w:pPr>
      <w:r>
        <w:t>Overestimates own abilities</w:t>
      </w:r>
    </w:p>
    <w:p w:rsidR="00145F63" w:rsidRDefault="00145F63" w:rsidP="00145F63">
      <w:pPr>
        <w:pStyle w:val="ListParagraph"/>
        <w:numPr>
          <w:ilvl w:val="1"/>
          <w:numId w:val="3"/>
        </w:numPr>
      </w:pPr>
      <w:r>
        <w:t>Engage in transformational and charismatic behaviours</w:t>
      </w:r>
    </w:p>
    <w:p w:rsidR="00F83E71" w:rsidRDefault="00F83E71" w:rsidP="00F83E71">
      <w:pPr>
        <w:pStyle w:val="ListParagraph"/>
        <w:numPr>
          <w:ilvl w:val="2"/>
          <w:numId w:val="3"/>
        </w:numPr>
      </w:pPr>
      <w:r>
        <w:t>Fails to encourage and involve team members</w:t>
      </w:r>
    </w:p>
    <w:p w:rsidR="00F83E71" w:rsidRDefault="00F83E71" w:rsidP="00F83E71">
      <w:pPr>
        <w:pStyle w:val="ListParagraph"/>
        <w:numPr>
          <w:ilvl w:val="2"/>
          <w:numId w:val="3"/>
        </w:numPr>
      </w:pPr>
      <w:r>
        <w:t>Orders people around rather that working to get them on board</w:t>
      </w:r>
    </w:p>
    <w:p w:rsidR="00145F63" w:rsidRDefault="00145F63" w:rsidP="00145F63">
      <w:pPr>
        <w:pStyle w:val="ListParagraph"/>
        <w:numPr>
          <w:ilvl w:val="1"/>
          <w:numId w:val="3"/>
        </w:numPr>
      </w:pPr>
      <w:r>
        <w:t>Think and act in more complex ways</w:t>
      </w:r>
    </w:p>
    <w:p w:rsidR="00F83E71" w:rsidRDefault="00F83E71" w:rsidP="00F83E71">
      <w:pPr>
        <w:pStyle w:val="ListParagraph"/>
        <w:numPr>
          <w:ilvl w:val="2"/>
          <w:numId w:val="3"/>
        </w:numPr>
      </w:pPr>
      <w:r>
        <w:t>Is overwhelmed by complex tasks</w:t>
      </w:r>
    </w:p>
    <w:p w:rsidR="00F83E71" w:rsidRDefault="00F83E71" w:rsidP="00F83E71">
      <w:pPr>
        <w:pStyle w:val="ListParagraph"/>
        <w:numPr>
          <w:ilvl w:val="2"/>
          <w:numId w:val="3"/>
        </w:numPr>
      </w:pPr>
      <w:r>
        <w:t>Prefers to work on day to day problems rather than long term strategies</w:t>
      </w:r>
    </w:p>
    <w:p w:rsidR="00145F63" w:rsidRDefault="00145F63" w:rsidP="00145F63">
      <w:pPr>
        <w:pStyle w:val="ListParagraph"/>
        <w:numPr>
          <w:ilvl w:val="1"/>
          <w:numId w:val="3"/>
        </w:numPr>
      </w:pPr>
      <w:r>
        <w:t>Overcome deficiencies that limit success</w:t>
      </w:r>
    </w:p>
    <w:p w:rsidR="00F83E71" w:rsidRDefault="00F83E71" w:rsidP="00F83E71">
      <w:pPr>
        <w:pStyle w:val="ListParagraph"/>
        <w:numPr>
          <w:ilvl w:val="2"/>
          <w:numId w:val="3"/>
        </w:numPr>
      </w:pPr>
      <w:r>
        <w:t>Select people for a team who do not work well together</w:t>
      </w:r>
    </w:p>
    <w:p w:rsidR="00F83E71" w:rsidRDefault="00F83E71" w:rsidP="00F83E71">
      <w:pPr>
        <w:pStyle w:val="ListParagraph"/>
        <w:numPr>
          <w:ilvl w:val="2"/>
          <w:numId w:val="3"/>
        </w:numPr>
      </w:pPr>
      <w:r>
        <w:t>Is self-promoting without the results to support it</w:t>
      </w:r>
    </w:p>
    <w:p w:rsidR="00145F63" w:rsidRDefault="00145F63" w:rsidP="00145F63">
      <w:pPr>
        <w:pStyle w:val="ListParagraph"/>
        <w:numPr>
          <w:ilvl w:val="1"/>
          <w:numId w:val="3"/>
        </w:numPr>
      </w:pPr>
      <w:r>
        <w:t>Seek a wide variety of leadership experiences</w:t>
      </w:r>
    </w:p>
    <w:p w:rsidR="00F83E71" w:rsidRDefault="00F83E71" w:rsidP="00F83E71">
      <w:pPr>
        <w:pStyle w:val="ListParagraph"/>
        <w:numPr>
          <w:ilvl w:val="2"/>
          <w:numId w:val="3"/>
        </w:numPr>
      </w:pPr>
      <w:r>
        <w:t>Resist learning from other bad decisions or mistakes</w:t>
      </w:r>
    </w:p>
    <w:p w:rsidR="00F83E71" w:rsidRDefault="00F83E71" w:rsidP="00F83E71">
      <w:pPr>
        <w:pStyle w:val="ListParagraph"/>
        <w:numPr>
          <w:ilvl w:val="2"/>
          <w:numId w:val="3"/>
        </w:numPr>
      </w:pPr>
      <w:r>
        <w:t>Chooses an overly narrow career path</w:t>
      </w:r>
    </w:p>
    <w:p w:rsidR="008E6818" w:rsidRPr="00DC3834" w:rsidRDefault="008E6818" w:rsidP="00DC3834">
      <w:pPr>
        <w:pBdr>
          <w:bottom w:val="single" w:sz="4" w:space="1" w:color="auto"/>
        </w:pBdr>
        <w:rPr>
          <w:b/>
        </w:rPr>
      </w:pPr>
    </w:p>
    <w:p w:rsidR="00187716" w:rsidRPr="00DC3834" w:rsidRDefault="00187716" w:rsidP="00DC3834">
      <w:pPr>
        <w:jc w:val="center"/>
        <w:rPr>
          <w:sz w:val="40"/>
          <w:szCs w:val="40"/>
        </w:rPr>
      </w:pPr>
      <w:r w:rsidRPr="00DC3834">
        <w:rPr>
          <w:b/>
          <w:bCs/>
          <w:sz w:val="40"/>
          <w:szCs w:val="40"/>
        </w:rPr>
        <w:t>Activity 002</w:t>
      </w:r>
    </w:p>
    <w:p w:rsidR="00187716" w:rsidRPr="00D201A5" w:rsidRDefault="00187716" w:rsidP="00171C43">
      <w:pPr>
        <w:pStyle w:val="ListParagraph"/>
        <w:numPr>
          <w:ilvl w:val="0"/>
          <w:numId w:val="4"/>
        </w:numPr>
        <w:rPr>
          <w:b/>
        </w:rPr>
      </w:pPr>
      <w:r w:rsidRPr="00D201A5">
        <w:rPr>
          <w:b/>
          <w:highlight w:val="yellow"/>
        </w:rPr>
        <w:t>Compile notes on the group models of leadership (12)</w:t>
      </w:r>
      <w:r w:rsidRPr="00D201A5">
        <w:rPr>
          <w:b/>
        </w:rPr>
        <w:t xml:space="preserve"> </w:t>
      </w:r>
    </w:p>
    <w:p w:rsidR="000700E8" w:rsidRDefault="00E83DF7" w:rsidP="000700E8">
      <w:pPr>
        <w:pStyle w:val="ListParagraph"/>
      </w:pPr>
      <w:r>
        <w:t xml:space="preserve">The underlying purpose of these models is to empower others, not just managers. Therefore any employee can perform leadership functions, whether a manger or someone much lower down in the organisational hierarchy. </w:t>
      </w:r>
    </w:p>
    <w:p w:rsidR="00E83DF7" w:rsidRDefault="00E83DF7" w:rsidP="00E83DF7">
      <w:pPr>
        <w:pStyle w:val="ListParagraph"/>
        <w:numPr>
          <w:ilvl w:val="0"/>
          <w:numId w:val="6"/>
        </w:numPr>
      </w:pPr>
      <w:r>
        <w:t xml:space="preserve">Cross functional teams: includes employees from each of the functional sub-units. Allow flexible, efficient deployment of personnel and resources to solve problems as these occur. As a result of the different backgrounds they are usually creative in generating various ideas and also in providing interesting solutions to problems. </w:t>
      </w:r>
      <w:r w:rsidR="003C5A06">
        <w:t>The negative aspects of this team are that it is not always possible to get the members to participate sufficiently and time consuming meetings may result. The possibility of role conflicts as a result of competing demands of team members.</w:t>
      </w:r>
    </w:p>
    <w:p w:rsidR="00E83DF7" w:rsidRDefault="00E83DF7" w:rsidP="00E83DF7">
      <w:pPr>
        <w:pStyle w:val="ListParagraph"/>
        <w:numPr>
          <w:ilvl w:val="0"/>
          <w:numId w:val="6"/>
        </w:numPr>
      </w:pPr>
      <w:r>
        <w:t>Self-managed teams</w:t>
      </w:r>
      <w:r w:rsidR="003C5A06">
        <w:t xml:space="preserve">: are normally responsible for producing a distinct product or service. They are responsible for setting their own performance goals and quality standards. Internal </w:t>
      </w:r>
      <w:r w:rsidR="003C5A06">
        <w:lastRenderedPageBreak/>
        <w:t xml:space="preserve">leadership role of these teams involves management responsibilities assigned to the team and shared by the group members. </w:t>
      </w:r>
      <w:r w:rsidR="00137E1E">
        <w:t>Group decisions about important issues can be made at any time and members may also assume responsibility for providing coordinating and direction for specific activities of the team.</w:t>
      </w:r>
    </w:p>
    <w:p w:rsidR="00F51AF1" w:rsidRDefault="00E83DF7" w:rsidP="00F51AF1">
      <w:pPr>
        <w:pStyle w:val="ListParagraph"/>
        <w:numPr>
          <w:ilvl w:val="0"/>
          <w:numId w:val="6"/>
        </w:numPr>
      </w:pPr>
      <w:r>
        <w:t>Executive teams</w:t>
      </w:r>
      <w:r w:rsidR="00137E1E">
        <w:t xml:space="preserve">: </w:t>
      </w:r>
      <w:r w:rsidR="0025228E">
        <w:t xml:space="preserve">CEO shares power with the top management executive team. The advantage of this approach is that team members can compensate for weaknesses in the skills of the CEO. The advantages include the generation of more ideas, increased ownership of products, increased commitment and motivation, a wide range of views and perspectives. The quality of the team at executive level is critical because of the </w:t>
      </w:r>
      <w:r w:rsidR="0055017F">
        <w:t>team’s</w:t>
      </w:r>
      <w:r w:rsidR="0025228E">
        <w:t xml:space="preserve"> leadership role as a model of appropriate behaviour.</w:t>
      </w:r>
      <w:r w:rsidR="0055017F">
        <w:t xml:space="preserve"> To lead the organisation successfully it must perform at least four leadership activities successfully. Governance-determining and monitoring the company identity and mission. Developing strategy- and choosing the best one are vital for the retention of the company’s sustained competitive advantage. Leading strategic change teams-these teams are responsible for driving critical business priorities and initiatives by means of generating innovative solutions for tough issues that strongly affect the organisations future position in the market place. Creating a high performance operating environment-that will support the successful implementation of the business strategy.</w:t>
      </w:r>
    </w:p>
    <w:p w:rsidR="0044667C" w:rsidRDefault="0044667C" w:rsidP="0044667C">
      <w:pPr>
        <w:pStyle w:val="ListParagraph"/>
        <w:ind w:left="1440"/>
      </w:pPr>
    </w:p>
    <w:p w:rsidR="00171C43" w:rsidRDefault="00187716" w:rsidP="00187716">
      <w:pPr>
        <w:pStyle w:val="ListParagraph"/>
        <w:numPr>
          <w:ilvl w:val="0"/>
          <w:numId w:val="4"/>
        </w:numPr>
      </w:pPr>
      <w:r w:rsidRPr="00D201A5">
        <w:rPr>
          <w:b/>
          <w:highlight w:val="yellow"/>
        </w:rPr>
        <w:t>Compile notes on the organisational models of leadership. (28)</w:t>
      </w:r>
      <w:r w:rsidRPr="00187716">
        <w:t xml:space="preserve"> </w:t>
      </w:r>
    </w:p>
    <w:p w:rsidR="00AA17C0" w:rsidRDefault="00D201A5" w:rsidP="00D201A5">
      <w:pPr>
        <w:pStyle w:val="ListParagraph"/>
        <w:numPr>
          <w:ilvl w:val="0"/>
          <w:numId w:val="7"/>
        </w:numPr>
      </w:pPr>
      <w:r>
        <w:t>Transactional-based approach</w:t>
      </w:r>
      <w:r w:rsidR="00AA17C0">
        <w:t xml:space="preserve"> </w:t>
      </w:r>
    </w:p>
    <w:p w:rsidR="00AA17C0" w:rsidRDefault="00D201A5" w:rsidP="00AA17C0">
      <w:pPr>
        <w:pStyle w:val="ListParagraph"/>
        <w:numPr>
          <w:ilvl w:val="1"/>
          <w:numId w:val="7"/>
        </w:numPr>
      </w:pPr>
      <w:r>
        <w:t>Leaders characterised by contingent-reward and management-by-exception styles of</w:t>
      </w:r>
      <w:r w:rsidR="00AA17C0">
        <w:t xml:space="preserve"> </w:t>
      </w:r>
      <w:r>
        <w:t>leadership</w:t>
      </w:r>
    </w:p>
    <w:p w:rsidR="00AA17C0" w:rsidRDefault="00D201A5" w:rsidP="00AA17C0">
      <w:pPr>
        <w:pStyle w:val="ListParagraph"/>
        <w:numPr>
          <w:ilvl w:val="1"/>
          <w:numId w:val="7"/>
        </w:numPr>
      </w:pPr>
      <w:r>
        <w:t>Lasts only as long as needs of both leader and follower satisfied by continuing change</w:t>
      </w:r>
      <w:r w:rsidR="00AA17C0">
        <w:t xml:space="preserve"> </w:t>
      </w:r>
      <w:r>
        <w:t>process</w:t>
      </w:r>
      <w:r w:rsidR="00AA17C0">
        <w:t xml:space="preserve"> </w:t>
      </w:r>
    </w:p>
    <w:p w:rsidR="00D201A5" w:rsidRDefault="00D201A5" w:rsidP="00AA17C0">
      <w:pPr>
        <w:pStyle w:val="ListParagraph"/>
        <w:numPr>
          <w:ilvl w:val="1"/>
          <w:numId w:val="7"/>
        </w:numPr>
      </w:pPr>
      <w:r>
        <w:t>No relationship that binds leader and follower together in mutual/continuing pursuit of</w:t>
      </w:r>
      <w:r w:rsidR="00AA17C0">
        <w:t xml:space="preserve"> </w:t>
      </w:r>
      <w:r>
        <w:t>higher purpose</w:t>
      </w:r>
    </w:p>
    <w:p w:rsidR="00AA17C0" w:rsidRDefault="00D201A5" w:rsidP="00D201A5">
      <w:pPr>
        <w:pStyle w:val="ListParagraph"/>
        <w:numPr>
          <w:ilvl w:val="0"/>
          <w:numId w:val="7"/>
        </w:numPr>
      </w:pPr>
      <w:r>
        <w:t>Transformational-based approach</w:t>
      </w:r>
    </w:p>
    <w:p w:rsidR="00AA17C0" w:rsidRDefault="00D201A5" w:rsidP="00AA17C0">
      <w:pPr>
        <w:pStyle w:val="ListParagraph"/>
        <w:numPr>
          <w:ilvl w:val="1"/>
          <w:numId w:val="7"/>
        </w:numPr>
      </w:pPr>
      <w:r>
        <w:t>Raises both leaders and followers to higher levels of motivation and morality with view to</w:t>
      </w:r>
      <w:r w:rsidR="00AA17C0">
        <w:t xml:space="preserve"> </w:t>
      </w:r>
      <w:r>
        <w:t>changing present situation by focusing on external environment</w:t>
      </w:r>
      <w:r w:rsidR="00AA17C0">
        <w:t xml:space="preserve"> </w:t>
      </w:r>
    </w:p>
    <w:p w:rsidR="00AA17C0" w:rsidRDefault="00AA17C0" w:rsidP="00AA17C0">
      <w:pPr>
        <w:pStyle w:val="ListParagraph"/>
        <w:numPr>
          <w:ilvl w:val="1"/>
          <w:numId w:val="7"/>
        </w:numPr>
      </w:pPr>
      <w:r>
        <w:t>F</w:t>
      </w:r>
      <w:r w:rsidR="00D201A5">
        <w:t>our behavioural components:</w:t>
      </w:r>
      <w:r>
        <w:t xml:space="preserve"> </w:t>
      </w:r>
    </w:p>
    <w:p w:rsidR="00AA17C0" w:rsidRDefault="00D201A5" w:rsidP="00AA17C0">
      <w:pPr>
        <w:pStyle w:val="ListParagraph"/>
        <w:numPr>
          <w:ilvl w:val="2"/>
          <w:numId w:val="7"/>
        </w:numPr>
      </w:pPr>
      <w:r>
        <w:t>Charisma – process through which leader arouse strong emotions in followers</w:t>
      </w:r>
      <w:r w:rsidR="00AA17C0">
        <w:t xml:space="preserve"> </w:t>
      </w:r>
    </w:p>
    <w:p w:rsidR="00AA17C0" w:rsidRDefault="00D201A5" w:rsidP="00AA17C0">
      <w:pPr>
        <w:pStyle w:val="ListParagraph"/>
        <w:numPr>
          <w:ilvl w:val="2"/>
          <w:numId w:val="7"/>
        </w:numPr>
      </w:pPr>
      <w:r>
        <w:t>Inspiration – behaviours such as articulating appealing vision</w:t>
      </w:r>
      <w:r w:rsidR="00AA17C0">
        <w:t xml:space="preserve"> </w:t>
      </w:r>
    </w:p>
    <w:p w:rsidR="00AA17C0" w:rsidRDefault="00D201A5" w:rsidP="00AA17C0">
      <w:pPr>
        <w:pStyle w:val="ListParagraph"/>
        <w:numPr>
          <w:ilvl w:val="2"/>
          <w:numId w:val="7"/>
        </w:numPr>
      </w:pPr>
      <w:r>
        <w:t>Intellectual stimulation – encourages followers to be creative in solving problems</w:t>
      </w:r>
      <w:r w:rsidR="00AA17C0">
        <w:t xml:space="preserve"> </w:t>
      </w:r>
    </w:p>
    <w:p w:rsidR="00D201A5" w:rsidRDefault="00D201A5" w:rsidP="00AA17C0">
      <w:pPr>
        <w:pStyle w:val="ListParagraph"/>
        <w:numPr>
          <w:ilvl w:val="2"/>
          <w:numId w:val="7"/>
        </w:numPr>
      </w:pPr>
      <w:r>
        <w:t>Individual consideration – expressing appreciation for job well done</w:t>
      </w:r>
    </w:p>
    <w:p w:rsidR="00AA17C0" w:rsidRDefault="00D201A5" w:rsidP="00D201A5">
      <w:pPr>
        <w:pStyle w:val="ListParagraph"/>
        <w:numPr>
          <w:ilvl w:val="0"/>
          <w:numId w:val="7"/>
        </w:numPr>
      </w:pPr>
      <w:r>
        <w:t>Charismatic-based approach</w:t>
      </w:r>
      <w:r w:rsidR="00AA17C0">
        <w:t xml:space="preserve"> </w:t>
      </w:r>
    </w:p>
    <w:p w:rsidR="00AA17C0" w:rsidRDefault="00D201A5" w:rsidP="00AA17C0">
      <w:pPr>
        <w:pStyle w:val="ListParagraph"/>
        <w:numPr>
          <w:ilvl w:val="1"/>
          <w:numId w:val="7"/>
        </w:numPr>
      </w:pPr>
      <w:r>
        <w:t>Keep followers weak and dependent</w:t>
      </w:r>
      <w:r w:rsidR="00AA17C0">
        <w:t xml:space="preserve"> </w:t>
      </w:r>
    </w:p>
    <w:p w:rsidR="00AA17C0" w:rsidRDefault="00D201A5" w:rsidP="00AA17C0">
      <w:pPr>
        <w:pStyle w:val="ListParagraph"/>
        <w:numPr>
          <w:ilvl w:val="1"/>
          <w:numId w:val="7"/>
        </w:numPr>
      </w:pPr>
      <w:r>
        <w:t>Instil personal loyalty rather than commitment to ideals</w:t>
      </w:r>
    </w:p>
    <w:p w:rsidR="00D201A5" w:rsidRDefault="00D201A5" w:rsidP="00AA17C0">
      <w:pPr>
        <w:pStyle w:val="ListParagraph"/>
        <w:numPr>
          <w:ilvl w:val="1"/>
          <w:numId w:val="7"/>
        </w:numPr>
      </w:pPr>
      <w:r>
        <w:t>Non-business organisations such as religious or political movements</w:t>
      </w:r>
    </w:p>
    <w:p w:rsidR="00AA17C0" w:rsidRDefault="00D201A5" w:rsidP="00D201A5">
      <w:pPr>
        <w:pStyle w:val="ListParagraph"/>
        <w:numPr>
          <w:ilvl w:val="0"/>
          <w:numId w:val="7"/>
        </w:numPr>
      </w:pPr>
      <w:r>
        <w:t>Managerial-based approach</w:t>
      </w:r>
    </w:p>
    <w:p w:rsidR="00AA17C0" w:rsidRDefault="00D201A5" w:rsidP="00AA17C0">
      <w:pPr>
        <w:pStyle w:val="ListParagraph"/>
        <w:numPr>
          <w:ilvl w:val="1"/>
          <w:numId w:val="7"/>
        </w:numPr>
      </w:pPr>
      <w:r>
        <w:t>Combination of transactional and traditional approaches with situational sensitivity</w:t>
      </w:r>
      <w:r w:rsidR="00AA17C0">
        <w:t xml:space="preserve"> </w:t>
      </w:r>
    </w:p>
    <w:p w:rsidR="00D201A5" w:rsidRDefault="00D201A5" w:rsidP="00AA17C0">
      <w:pPr>
        <w:pStyle w:val="ListParagraph"/>
        <w:numPr>
          <w:ilvl w:val="1"/>
          <w:numId w:val="7"/>
        </w:numPr>
      </w:pPr>
      <w:r>
        <w:t>Enable manager to diagnose organisational situation, deploy appropriate leadership</w:t>
      </w:r>
      <w:r w:rsidR="00AA17C0">
        <w:t xml:space="preserve"> </w:t>
      </w:r>
      <w:r>
        <w:t>response</w:t>
      </w:r>
    </w:p>
    <w:p w:rsidR="00AA17C0" w:rsidRDefault="00D201A5" w:rsidP="00D201A5">
      <w:pPr>
        <w:pStyle w:val="ListParagraph"/>
        <w:numPr>
          <w:ilvl w:val="0"/>
          <w:numId w:val="7"/>
        </w:numPr>
      </w:pPr>
      <w:r>
        <w:lastRenderedPageBreak/>
        <w:t>Strategic-based approach</w:t>
      </w:r>
      <w:r w:rsidR="00AA17C0">
        <w:t xml:space="preserve"> </w:t>
      </w:r>
    </w:p>
    <w:p w:rsidR="00AA17C0" w:rsidRDefault="00D201A5" w:rsidP="00AA17C0">
      <w:pPr>
        <w:pStyle w:val="ListParagraph"/>
        <w:numPr>
          <w:ilvl w:val="1"/>
          <w:numId w:val="7"/>
        </w:numPr>
      </w:pPr>
      <w:r>
        <w:t>Persons ability to anticipate, envision, maintain flexibility, think strategically and work with</w:t>
      </w:r>
      <w:r w:rsidR="00AA17C0">
        <w:t xml:space="preserve"> </w:t>
      </w:r>
      <w:r>
        <w:t>others to initiate changes that will create viable future for organisation</w:t>
      </w:r>
    </w:p>
    <w:p w:rsidR="00AA17C0" w:rsidRDefault="00D201A5" w:rsidP="00AA17C0">
      <w:pPr>
        <w:pStyle w:val="ListParagraph"/>
        <w:numPr>
          <w:ilvl w:val="1"/>
          <w:numId w:val="7"/>
        </w:numPr>
      </w:pPr>
      <w:r>
        <w:t>CEO‘s have to cease viewing leadership position as one with rank and title, position</w:t>
      </w:r>
      <w:r w:rsidR="00AA17C0">
        <w:t xml:space="preserve"> </w:t>
      </w:r>
      <w:r>
        <w:t>significant responsibility to range of stakeholders</w:t>
      </w:r>
      <w:r w:rsidR="00AA17C0">
        <w:t xml:space="preserve"> </w:t>
      </w:r>
    </w:p>
    <w:p w:rsidR="00D201A5" w:rsidRDefault="00D201A5" w:rsidP="00AA17C0">
      <w:pPr>
        <w:pStyle w:val="ListParagraph"/>
        <w:numPr>
          <w:ilvl w:val="1"/>
          <w:numId w:val="7"/>
        </w:numPr>
      </w:pPr>
      <w:r>
        <w:t>Six key leadership practices:</w:t>
      </w:r>
      <w:r w:rsidR="00AA17C0">
        <w:t xml:space="preserve"> </w:t>
      </w:r>
      <w:r>
        <w:t>Determine company‘s purpose or vision</w:t>
      </w:r>
      <w:r w:rsidR="00AA17C0">
        <w:t xml:space="preserve">, </w:t>
      </w:r>
      <w:r>
        <w:t>Exploit/maintain core competencies</w:t>
      </w:r>
      <w:r w:rsidR="00AA17C0">
        <w:t xml:space="preserve">, </w:t>
      </w:r>
      <w:r>
        <w:t>Develop human intellectual capital</w:t>
      </w:r>
      <w:r w:rsidR="00AA17C0">
        <w:t xml:space="preserve">, </w:t>
      </w:r>
      <w:r>
        <w:t>Sustain effective organisational culture</w:t>
      </w:r>
      <w:r w:rsidR="00AA17C0">
        <w:t xml:space="preserve">, </w:t>
      </w:r>
      <w:r>
        <w:t>Emphasise ethical practices</w:t>
      </w:r>
      <w:r w:rsidR="00AA17C0">
        <w:t xml:space="preserve">, </w:t>
      </w:r>
      <w:r>
        <w:t>Establish balanced organisational controls</w:t>
      </w:r>
    </w:p>
    <w:p w:rsidR="00D201A5" w:rsidRDefault="00D201A5" w:rsidP="00D201A5">
      <w:pPr>
        <w:pStyle w:val="ListParagraph"/>
        <w:numPr>
          <w:ilvl w:val="0"/>
          <w:numId w:val="7"/>
        </w:numPr>
      </w:pPr>
      <w:r>
        <w:t>Institutional leadership</w:t>
      </w:r>
      <w:r w:rsidR="00AA17C0">
        <w:t xml:space="preserve"> </w:t>
      </w:r>
      <w:r>
        <w:t> Critical during periods of discontinuous organisational change</w:t>
      </w:r>
      <w:r w:rsidR="00AA17C0">
        <w:t xml:space="preserve"> </w:t>
      </w:r>
      <w:r>
        <w:t> Four different types of change:</w:t>
      </w:r>
      <w:r w:rsidR="00AA17C0">
        <w:t xml:space="preserve"> </w:t>
      </w:r>
      <w:r>
        <w:t>Tuning – incremental change, maintains/enhances fit between strategy and</w:t>
      </w:r>
      <w:r w:rsidR="00AA17C0">
        <w:t>, o</w:t>
      </w:r>
      <w:r>
        <w:t>rganisation</w:t>
      </w:r>
      <w:r w:rsidR="00AA17C0">
        <w:t xml:space="preserve">, </w:t>
      </w:r>
      <w:r>
        <w:t>Adaptation – takes place as result of external conditions and is reactive in nature</w:t>
      </w:r>
      <w:r w:rsidR="00AA17C0">
        <w:t xml:space="preserve">, </w:t>
      </w:r>
      <w:r>
        <w:t>Reorientation – initiates changes as result of emerging environmental shift, redefining</w:t>
      </w:r>
      <w:r w:rsidR="00AA17C0">
        <w:t xml:space="preserve"> </w:t>
      </w:r>
      <w:r>
        <w:t>company‘s identity, vision, mission</w:t>
      </w:r>
      <w:r w:rsidR="00AA17C0">
        <w:t xml:space="preserve">, </w:t>
      </w:r>
      <w:r>
        <w:t>Recreation – change all basic elements of organisational system to survive</w:t>
      </w:r>
    </w:p>
    <w:p w:rsidR="0044667C" w:rsidRDefault="0044667C" w:rsidP="0044667C">
      <w:pPr>
        <w:pStyle w:val="ListParagraph"/>
        <w:ind w:left="1440"/>
      </w:pPr>
    </w:p>
    <w:p w:rsidR="00171C43" w:rsidRPr="004429BA" w:rsidRDefault="00187716" w:rsidP="00187716">
      <w:pPr>
        <w:pStyle w:val="ListParagraph"/>
        <w:numPr>
          <w:ilvl w:val="0"/>
          <w:numId w:val="4"/>
        </w:numPr>
        <w:rPr>
          <w:b/>
        </w:rPr>
      </w:pPr>
      <w:r w:rsidRPr="004429BA">
        <w:rPr>
          <w:b/>
          <w:highlight w:val="yellow"/>
        </w:rPr>
        <w:t>Discuss the relationship between SHRM and strategic management and say why organisations need strategic HRM. (6)</w:t>
      </w:r>
      <w:r w:rsidR="00171C43" w:rsidRPr="004429BA">
        <w:rPr>
          <w:b/>
        </w:rPr>
        <w:t xml:space="preserve"> </w:t>
      </w:r>
    </w:p>
    <w:p w:rsidR="00CC5BE4" w:rsidRDefault="00CC5BE4" w:rsidP="004429BA">
      <w:pPr>
        <w:pStyle w:val="ListParagraph"/>
      </w:pPr>
      <w:r>
        <w:t>Strategic management is the planning of actions proactively before executing them this</w:t>
      </w:r>
      <w:r w:rsidR="004429BA">
        <w:t xml:space="preserve"> </w:t>
      </w:r>
      <w:r w:rsidR="004429BA" w:rsidRPr="004429BA">
        <w:t>will help the organisation to achieve a competitive advantage. An organisation will be</w:t>
      </w:r>
      <w:r w:rsidR="004429BA">
        <w:t xml:space="preserve"> </w:t>
      </w:r>
      <w:r w:rsidR="004429BA" w:rsidRPr="004429BA">
        <w:t>able to sustain its competitive advantage if strategic management is carried out on an</w:t>
      </w:r>
      <w:r w:rsidR="004429BA">
        <w:t xml:space="preserve"> ongoing basis (as the internal and external environment changes). The same goes for the HRM function it should also be managed strategically.</w:t>
      </w:r>
    </w:p>
    <w:p w:rsidR="004429BA" w:rsidRDefault="00CC5BE4" w:rsidP="004429BA">
      <w:pPr>
        <w:pStyle w:val="ListParagraph"/>
      </w:pPr>
      <w:r>
        <w:t xml:space="preserve">For an </w:t>
      </w:r>
      <w:r w:rsidR="004429BA">
        <w:t xml:space="preserve">organisation to function effectively, it makes sense to link the strategic management and SHRM processes. </w:t>
      </w:r>
      <w:r>
        <w:t>T</w:t>
      </w:r>
      <w:r w:rsidR="004429BA">
        <w:t>his is usually not the case the essential relationship between the processes of</w:t>
      </w:r>
      <w:r>
        <w:t xml:space="preserve"> strategic management and SHRM are</w:t>
      </w:r>
      <w:r w:rsidR="004429BA">
        <w:t xml:space="preserve"> often non-</w:t>
      </w:r>
      <w:r>
        <w:t xml:space="preserve">existent for a number of reasons: top managers do not perceive a need for a relationship, HR practitioners are perceived as personnel experts not experts in business, conflicts may exist between short term and long term HR needs. </w:t>
      </w:r>
      <w:r w:rsidR="004429BA">
        <w:t xml:space="preserve"> </w:t>
      </w:r>
      <w:r w:rsidR="001F03A5">
        <w:t xml:space="preserve">According to </w:t>
      </w:r>
      <w:proofErr w:type="spellStart"/>
      <w:r w:rsidR="001F03A5">
        <w:t>Tichy</w:t>
      </w:r>
      <w:proofErr w:type="spellEnd"/>
      <w:r w:rsidR="001F03A5">
        <w:t xml:space="preserve"> companies are confronted by three problems technical, political and cultural. For organisations to be managed effectively and efficiently they need to manage these issues as an integrated whole.</w:t>
      </w:r>
    </w:p>
    <w:p w:rsidR="00CC5BE4" w:rsidRDefault="00CC5BE4" w:rsidP="004429BA">
      <w:pPr>
        <w:pStyle w:val="ListParagraph"/>
      </w:pPr>
    </w:p>
    <w:p w:rsidR="00171C43" w:rsidRDefault="00187716" w:rsidP="00F51AF1">
      <w:pPr>
        <w:pStyle w:val="ListParagraph"/>
        <w:numPr>
          <w:ilvl w:val="0"/>
          <w:numId w:val="4"/>
        </w:numPr>
      </w:pPr>
      <w:r w:rsidRPr="00187716">
        <w:t xml:space="preserve">Discuss the design of an HR strategy (15) </w:t>
      </w:r>
    </w:p>
    <w:p w:rsidR="001F03A5" w:rsidRDefault="001F03A5" w:rsidP="002E09AC">
      <w:pPr>
        <w:pStyle w:val="ListParagraph"/>
        <w:numPr>
          <w:ilvl w:val="0"/>
          <w:numId w:val="11"/>
        </w:numPr>
      </w:pPr>
      <w:r>
        <w:t>The four minimum components are:</w:t>
      </w:r>
    </w:p>
    <w:p w:rsidR="001F03A5" w:rsidRDefault="001F03A5" w:rsidP="002E09AC">
      <w:pPr>
        <w:pStyle w:val="ListParagraph"/>
        <w:numPr>
          <w:ilvl w:val="1"/>
          <w:numId w:val="7"/>
        </w:numPr>
      </w:pPr>
      <w:r>
        <w:t>Mission statement or set of prioritised goals for the function and major sub functions</w:t>
      </w:r>
    </w:p>
    <w:p w:rsidR="001F03A5" w:rsidRDefault="001F03A5" w:rsidP="002E09AC">
      <w:pPr>
        <w:pStyle w:val="ListParagraph"/>
        <w:numPr>
          <w:ilvl w:val="1"/>
          <w:numId w:val="7"/>
        </w:numPr>
      </w:pPr>
      <w:r>
        <w:t>Proposed organisation structure</w:t>
      </w:r>
    </w:p>
    <w:p w:rsidR="001F03A5" w:rsidRDefault="001F03A5" w:rsidP="002E09AC">
      <w:pPr>
        <w:pStyle w:val="ListParagraph"/>
        <w:numPr>
          <w:ilvl w:val="1"/>
          <w:numId w:val="7"/>
        </w:numPr>
      </w:pPr>
      <w:r>
        <w:t>Programme portfolio to outline priorities and policies</w:t>
      </w:r>
    </w:p>
    <w:p w:rsidR="001F03A5" w:rsidRDefault="001F03A5" w:rsidP="002E09AC">
      <w:pPr>
        <w:pStyle w:val="ListParagraph"/>
        <w:numPr>
          <w:ilvl w:val="1"/>
          <w:numId w:val="7"/>
        </w:numPr>
      </w:pPr>
      <w:r>
        <w:t>Budget to address issue of resource allocation</w:t>
      </w:r>
    </w:p>
    <w:p w:rsidR="001F03A5" w:rsidRDefault="001F03A5" w:rsidP="001F03A5">
      <w:pPr>
        <w:pStyle w:val="ListParagraph"/>
      </w:pPr>
    </w:p>
    <w:p w:rsidR="001F03A5" w:rsidRDefault="001F03A5" w:rsidP="002E09AC">
      <w:pPr>
        <w:pStyle w:val="ListParagraph"/>
        <w:numPr>
          <w:ilvl w:val="0"/>
          <w:numId w:val="11"/>
        </w:numPr>
      </w:pPr>
      <w:r>
        <w:t xml:space="preserve">The successful application of HR practices can only be achieved when management makes a commitment to its employees. Refer to </w:t>
      </w:r>
      <w:proofErr w:type="spellStart"/>
      <w:r>
        <w:t>Niniger’s</w:t>
      </w:r>
      <w:proofErr w:type="spellEnd"/>
      <w:r>
        <w:t xml:space="preserve"> suggestions for how this can be achieved: </w:t>
      </w:r>
    </w:p>
    <w:p w:rsidR="001F03A5" w:rsidRDefault="001F03A5" w:rsidP="002E09AC">
      <w:pPr>
        <w:pStyle w:val="ListParagraph"/>
        <w:numPr>
          <w:ilvl w:val="1"/>
          <w:numId w:val="7"/>
        </w:numPr>
      </w:pPr>
      <w:r>
        <w:t>Having clear understanding of all qualities of each employee, such as skills, knowledge, potential, aspirations, limitations Setting standards of performance that challenge each employee by ensuring this performance is attained</w:t>
      </w:r>
    </w:p>
    <w:p w:rsidR="001F03A5" w:rsidRDefault="001F03A5" w:rsidP="002E09AC">
      <w:pPr>
        <w:pStyle w:val="ListParagraph"/>
        <w:numPr>
          <w:ilvl w:val="1"/>
          <w:numId w:val="7"/>
        </w:numPr>
      </w:pPr>
      <w:r>
        <w:t>Rewarding excellent employee performance in both material and non-material terms</w:t>
      </w:r>
    </w:p>
    <w:p w:rsidR="001F03A5" w:rsidRDefault="001F03A5" w:rsidP="002E09AC">
      <w:pPr>
        <w:pStyle w:val="ListParagraph"/>
        <w:numPr>
          <w:ilvl w:val="1"/>
          <w:numId w:val="7"/>
        </w:numPr>
      </w:pPr>
      <w:r>
        <w:lastRenderedPageBreak/>
        <w:t>Planning properly for human resource needs</w:t>
      </w:r>
    </w:p>
    <w:p w:rsidR="001F03A5" w:rsidRDefault="001F03A5" w:rsidP="002E09AC">
      <w:pPr>
        <w:pStyle w:val="ListParagraph"/>
        <w:numPr>
          <w:ilvl w:val="1"/>
          <w:numId w:val="7"/>
        </w:numPr>
      </w:pPr>
      <w:r>
        <w:t>Providing employees throughout organisations with opportunities for promotions/developing their job knowledge, skills, satisfaction</w:t>
      </w:r>
    </w:p>
    <w:p w:rsidR="001F03A5" w:rsidRDefault="001F03A5" w:rsidP="002E09AC">
      <w:pPr>
        <w:pStyle w:val="ListParagraph"/>
        <w:numPr>
          <w:ilvl w:val="1"/>
          <w:numId w:val="7"/>
        </w:numPr>
      </w:pPr>
      <w:r>
        <w:t>Practising form of management that allows decision-making authority to be decentralised</w:t>
      </w:r>
    </w:p>
    <w:p w:rsidR="001F03A5" w:rsidRDefault="001F03A5" w:rsidP="002E09AC">
      <w:pPr>
        <w:pStyle w:val="ListParagraph"/>
        <w:numPr>
          <w:ilvl w:val="1"/>
          <w:numId w:val="7"/>
        </w:numPr>
      </w:pPr>
      <w:r>
        <w:t>Being alert/receptive to new/productive developments in field of HRM</w:t>
      </w:r>
    </w:p>
    <w:p w:rsidR="001F03A5" w:rsidRDefault="002E09AC" w:rsidP="002E09AC">
      <w:pPr>
        <w:pStyle w:val="ListParagraph"/>
        <w:numPr>
          <w:ilvl w:val="0"/>
          <w:numId w:val="7"/>
        </w:numPr>
      </w:pPr>
      <w:r>
        <w:t>S</w:t>
      </w:r>
      <w:r w:rsidRPr="002E09AC">
        <w:t>trategy = plan of action, including means and ends</w:t>
      </w:r>
    </w:p>
    <w:p w:rsidR="002E09AC" w:rsidRDefault="002E09AC" w:rsidP="004429BA">
      <w:pPr>
        <w:pStyle w:val="ListParagraph"/>
        <w:numPr>
          <w:ilvl w:val="0"/>
          <w:numId w:val="7"/>
        </w:numPr>
      </w:pPr>
      <w:r>
        <w:t>T</w:t>
      </w:r>
      <w:r w:rsidR="004429BA">
        <w:t>wo types of HR strategies</w:t>
      </w:r>
      <w:r>
        <w:t xml:space="preserve"> </w:t>
      </w:r>
    </w:p>
    <w:p w:rsidR="002E09AC" w:rsidRDefault="002E09AC" w:rsidP="004429BA">
      <w:pPr>
        <w:pStyle w:val="ListParagraph"/>
        <w:numPr>
          <w:ilvl w:val="1"/>
          <w:numId w:val="7"/>
        </w:numPr>
      </w:pPr>
      <w:r>
        <w:t>O</w:t>
      </w:r>
      <w:r w:rsidR="004429BA">
        <w:t>rganisational</w:t>
      </w:r>
      <w:r>
        <w:t>: Part of organisational or company strategy. Major impact throughout the organisation.</w:t>
      </w:r>
    </w:p>
    <w:p w:rsidR="004429BA" w:rsidRDefault="002E09AC" w:rsidP="004429BA">
      <w:pPr>
        <w:pStyle w:val="ListParagraph"/>
        <w:numPr>
          <w:ilvl w:val="1"/>
          <w:numId w:val="7"/>
        </w:numPr>
      </w:pPr>
      <w:r>
        <w:t>F</w:t>
      </w:r>
      <w:r w:rsidR="004429BA">
        <w:t>unctional</w:t>
      </w:r>
      <w:r>
        <w:t>: narrowly focused and involved only with the strategic management of HR divisions or departments.</w:t>
      </w:r>
    </w:p>
    <w:p w:rsidR="0044667C" w:rsidRDefault="0044667C" w:rsidP="0044667C">
      <w:pPr>
        <w:pStyle w:val="ListParagraph"/>
        <w:ind w:left="2160"/>
      </w:pPr>
    </w:p>
    <w:p w:rsidR="00187716" w:rsidRDefault="00187716" w:rsidP="00187716">
      <w:pPr>
        <w:pStyle w:val="ListParagraph"/>
        <w:numPr>
          <w:ilvl w:val="0"/>
          <w:numId w:val="4"/>
        </w:numPr>
        <w:rPr>
          <w:b/>
          <w:highlight w:val="yellow"/>
        </w:rPr>
      </w:pPr>
      <w:r w:rsidRPr="002E09AC">
        <w:rPr>
          <w:b/>
          <w:highlight w:val="yellow"/>
        </w:rPr>
        <w:t xml:space="preserve">Briefly discuss what flexibility is. (3) </w:t>
      </w:r>
    </w:p>
    <w:p w:rsidR="002E09AC" w:rsidRDefault="002E09AC" w:rsidP="002E09AC">
      <w:pPr>
        <w:pStyle w:val="ListParagraph"/>
      </w:pPr>
      <w:r w:rsidRPr="002E09AC">
        <w:t xml:space="preserve">The </w:t>
      </w:r>
      <w:r>
        <w:t xml:space="preserve">term flexibility can be defined as the </w:t>
      </w:r>
      <w:r w:rsidRPr="002E09AC">
        <w:t xml:space="preserve">ability of organisation to adapt to size, composition, responsiveness and cost of people to achieve organisational objectives. </w:t>
      </w:r>
      <w:r>
        <w:t>In the context of these dimensions a number of forms of flexibility have been identified. These forms are mutually exclusive.</w:t>
      </w:r>
    </w:p>
    <w:p w:rsidR="0044667C" w:rsidRPr="002E09AC" w:rsidRDefault="0044667C" w:rsidP="002E09AC">
      <w:pPr>
        <w:pStyle w:val="ListParagraph"/>
      </w:pPr>
    </w:p>
    <w:p w:rsidR="00187716" w:rsidRDefault="00187716" w:rsidP="00187716">
      <w:pPr>
        <w:pStyle w:val="ListParagraph"/>
        <w:numPr>
          <w:ilvl w:val="0"/>
          <w:numId w:val="4"/>
        </w:numPr>
        <w:rPr>
          <w:b/>
          <w:highlight w:val="yellow"/>
        </w:rPr>
      </w:pPr>
      <w:r w:rsidRPr="002E09AC">
        <w:rPr>
          <w:b/>
          <w:highlight w:val="yellow"/>
        </w:rPr>
        <w:t xml:space="preserve">Briefly differentiate between the nine (9) flexibility types. (27) </w:t>
      </w:r>
    </w:p>
    <w:p w:rsidR="00122F14" w:rsidRPr="00122F14" w:rsidRDefault="00122F14" w:rsidP="00122F14">
      <w:pPr>
        <w:pStyle w:val="ListParagraph"/>
        <w:numPr>
          <w:ilvl w:val="0"/>
          <w:numId w:val="7"/>
        </w:numPr>
      </w:pPr>
      <w:r w:rsidRPr="00122F14">
        <w:t>Functional flexibility – management‘s ability to deploy/redeploy particular sections of</w:t>
      </w:r>
      <w:r>
        <w:t xml:space="preserve"> </w:t>
      </w:r>
      <w:r w:rsidRPr="00122F14">
        <w:t>workforce on wide range of tasks in re</w:t>
      </w:r>
      <w:r>
        <w:t>sponse to market demand as and</w:t>
      </w:r>
      <w:r w:rsidRPr="00122F14">
        <w:t xml:space="preserve"> when required</w:t>
      </w:r>
    </w:p>
    <w:p w:rsidR="00122F14" w:rsidRPr="00122F14" w:rsidRDefault="00122F14" w:rsidP="00122F14">
      <w:pPr>
        <w:pStyle w:val="ListParagraph"/>
        <w:numPr>
          <w:ilvl w:val="0"/>
          <w:numId w:val="7"/>
        </w:numPr>
      </w:pPr>
      <w:r w:rsidRPr="00122F14">
        <w:t>Numerical flexibility – relating size of workforce to levels of economic activity easily and at</w:t>
      </w:r>
      <w:r>
        <w:t xml:space="preserve"> </w:t>
      </w:r>
      <w:r w:rsidRPr="00122F14">
        <w:t>short notice</w:t>
      </w:r>
    </w:p>
    <w:p w:rsidR="00122F14" w:rsidRPr="00122F14" w:rsidRDefault="00122F14" w:rsidP="00122F14">
      <w:pPr>
        <w:pStyle w:val="ListParagraph"/>
        <w:numPr>
          <w:ilvl w:val="0"/>
          <w:numId w:val="7"/>
        </w:numPr>
      </w:pPr>
      <w:r w:rsidRPr="00122F14">
        <w:t>Work-time flexibility – adjusting quantity and timing of labour input without modifying</w:t>
      </w:r>
      <w:r>
        <w:t xml:space="preserve"> </w:t>
      </w:r>
      <w:r w:rsidRPr="00122F14">
        <w:t>number of employees</w:t>
      </w:r>
    </w:p>
    <w:p w:rsidR="00122F14" w:rsidRPr="00122F14" w:rsidRDefault="00122F14" w:rsidP="00122F14">
      <w:pPr>
        <w:pStyle w:val="ListParagraph"/>
        <w:numPr>
          <w:ilvl w:val="0"/>
          <w:numId w:val="7"/>
        </w:numPr>
      </w:pPr>
      <w:r w:rsidRPr="00122F14">
        <w:t>Financial flexibility – compensation system designed to facilitate development of flexible</w:t>
      </w:r>
      <w:r>
        <w:t xml:space="preserve"> </w:t>
      </w:r>
      <w:r w:rsidRPr="00122F14">
        <w:t>patterns of work, in particular numerical and functional flexibility</w:t>
      </w:r>
    </w:p>
    <w:p w:rsidR="00122F14" w:rsidRPr="00122F14" w:rsidRDefault="00122F14" w:rsidP="00122F14">
      <w:pPr>
        <w:pStyle w:val="ListParagraph"/>
        <w:numPr>
          <w:ilvl w:val="0"/>
          <w:numId w:val="7"/>
        </w:numPr>
      </w:pPr>
      <w:r w:rsidRPr="00122F14">
        <w:t>Procedural flexibility – concerned with establishment of consultative mechanisms for</w:t>
      </w:r>
      <w:r>
        <w:t xml:space="preserve"> </w:t>
      </w:r>
      <w:r w:rsidRPr="00122F14">
        <w:t>introducing changes/negotiating variations in work practices, primarily through changes in</w:t>
      </w:r>
      <w:r>
        <w:t xml:space="preserve"> </w:t>
      </w:r>
      <w:r w:rsidRPr="00122F14">
        <w:t>both legal and traditional practices covering employment</w:t>
      </w:r>
    </w:p>
    <w:p w:rsidR="00122F14" w:rsidRPr="00122F14" w:rsidRDefault="00122F14" w:rsidP="00122F14">
      <w:pPr>
        <w:pStyle w:val="ListParagraph"/>
        <w:numPr>
          <w:ilvl w:val="0"/>
          <w:numId w:val="7"/>
        </w:numPr>
      </w:pPr>
      <w:r w:rsidRPr="00122F14">
        <w:t>Regulatory flexibility – encourage and facilitate establishment, development, relocation of</w:t>
      </w:r>
      <w:r>
        <w:t xml:space="preserve"> </w:t>
      </w:r>
      <w:r w:rsidRPr="00122F14">
        <w:t>enterprises through relaxation, amendment or exemption of public policy</w:t>
      </w:r>
    </w:p>
    <w:p w:rsidR="00122F14" w:rsidRPr="00122F14" w:rsidRDefault="00122F14" w:rsidP="00122F14">
      <w:pPr>
        <w:pStyle w:val="ListParagraph"/>
        <w:numPr>
          <w:ilvl w:val="0"/>
          <w:numId w:val="7"/>
        </w:numPr>
      </w:pPr>
      <w:r w:rsidRPr="00122F14">
        <w:t>Mobility flexibility – change in nature of work, career change with same employer</w:t>
      </w:r>
    </w:p>
    <w:p w:rsidR="00122F14" w:rsidRPr="00122F14" w:rsidRDefault="00122F14" w:rsidP="00122F14">
      <w:pPr>
        <w:pStyle w:val="ListParagraph"/>
        <w:numPr>
          <w:ilvl w:val="0"/>
          <w:numId w:val="7"/>
        </w:numPr>
      </w:pPr>
      <w:r w:rsidRPr="00122F14">
        <w:t>Cognitive flexibility – mental frame of reference required to perform effectively in job and</w:t>
      </w:r>
      <w:r>
        <w:t xml:space="preserve"> </w:t>
      </w:r>
      <w:r w:rsidRPr="00122F14">
        <w:t>level of cognitive skill required</w:t>
      </w:r>
    </w:p>
    <w:p w:rsidR="00122F14" w:rsidRDefault="00122F14" w:rsidP="00122F14">
      <w:pPr>
        <w:pStyle w:val="ListParagraph"/>
        <w:numPr>
          <w:ilvl w:val="0"/>
          <w:numId w:val="7"/>
        </w:numPr>
      </w:pPr>
      <w:r w:rsidRPr="00122F14">
        <w:t>Organisational flexibility – structural response to development of flexible patterns of work</w:t>
      </w:r>
    </w:p>
    <w:p w:rsidR="00122F14" w:rsidRPr="002E09AC" w:rsidRDefault="00122F14" w:rsidP="00122F14">
      <w:pPr>
        <w:pStyle w:val="ListParagraph"/>
        <w:rPr>
          <w:b/>
          <w:highlight w:val="yellow"/>
        </w:rPr>
      </w:pPr>
    </w:p>
    <w:p w:rsidR="00187716" w:rsidRPr="0044667C" w:rsidRDefault="00187716" w:rsidP="00187716">
      <w:pPr>
        <w:pStyle w:val="ListParagraph"/>
        <w:numPr>
          <w:ilvl w:val="0"/>
          <w:numId w:val="4"/>
        </w:numPr>
        <w:rPr>
          <w:b/>
          <w:highlight w:val="yellow"/>
        </w:rPr>
      </w:pPr>
      <w:r w:rsidRPr="002E09AC">
        <w:rPr>
          <w:b/>
          <w:highlight w:val="yellow"/>
        </w:rPr>
        <w:t>Discuss the checklist for readiness for flex work in an organisation. (20)</w:t>
      </w:r>
      <w:r w:rsidRPr="002E09AC">
        <w:rPr>
          <w:b/>
        </w:rPr>
        <w:t xml:space="preserve"> </w:t>
      </w:r>
    </w:p>
    <w:p w:rsidR="0044667C" w:rsidRPr="0044667C" w:rsidRDefault="0044667C" w:rsidP="0044667C">
      <w:pPr>
        <w:pStyle w:val="ListParagraph"/>
        <w:numPr>
          <w:ilvl w:val="0"/>
          <w:numId w:val="7"/>
        </w:numPr>
      </w:pPr>
      <w:r w:rsidRPr="0044667C">
        <w:t>Policy – are specific policy/strategy approved and communicated by top management that</w:t>
      </w:r>
      <w:r>
        <w:t xml:space="preserve"> </w:t>
      </w:r>
      <w:r w:rsidRPr="0044667C">
        <w:t>endorse flex work as component of employment relationship?</w:t>
      </w:r>
    </w:p>
    <w:p w:rsidR="0044667C" w:rsidRPr="0044667C" w:rsidRDefault="0044667C" w:rsidP="0044667C">
      <w:pPr>
        <w:pStyle w:val="ListParagraph"/>
        <w:numPr>
          <w:ilvl w:val="0"/>
          <w:numId w:val="7"/>
        </w:numPr>
      </w:pPr>
      <w:r w:rsidRPr="0044667C">
        <w:lastRenderedPageBreak/>
        <w:t>Employee commitment – how deeply are employees committed to success of</w:t>
      </w:r>
      <w:r>
        <w:t xml:space="preserve"> </w:t>
      </w:r>
      <w:r w:rsidRPr="0044667C">
        <w:t>organisations mission and to high achievement in own jobs?</w:t>
      </w:r>
    </w:p>
    <w:p w:rsidR="0044667C" w:rsidRPr="0044667C" w:rsidRDefault="0044667C" w:rsidP="0044667C">
      <w:pPr>
        <w:pStyle w:val="ListParagraph"/>
        <w:numPr>
          <w:ilvl w:val="0"/>
          <w:numId w:val="7"/>
        </w:numPr>
      </w:pPr>
      <w:r w:rsidRPr="0044667C">
        <w:t>Management commitment – do actions of management as well as its communications to</w:t>
      </w:r>
      <w:r>
        <w:t xml:space="preserve"> </w:t>
      </w:r>
      <w:r w:rsidRPr="0044667C">
        <w:t>employees reinforce managements support for flex work?</w:t>
      </w:r>
    </w:p>
    <w:p w:rsidR="0044667C" w:rsidRPr="0044667C" w:rsidRDefault="0044667C" w:rsidP="0044667C">
      <w:pPr>
        <w:pStyle w:val="ListParagraph"/>
        <w:numPr>
          <w:ilvl w:val="0"/>
          <w:numId w:val="7"/>
        </w:numPr>
      </w:pPr>
      <w:r w:rsidRPr="0044667C">
        <w:t>Workforce planning – how good is organisation at forecasting projects, deadlines,</w:t>
      </w:r>
      <w:r>
        <w:t xml:space="preserve"> </w:t>
      </w:r>
      <w:r w:rsidRPr="0044667C">
        <w:t>production quotas, workloads? How good is it at scheduling workforce needs, allocating</w:t>
      </w:r>
      <w:r>
        <w:t xml:space="preserve"> </w:t>
      </w:r>
      <w:r w:rsidRPr="0044667C">
        <w:t>resources?</w:t>
      </w:r>
    </w:p>
    <w:p w:rsidR="0044667C" w:rsidRPr="0044667C" w:rsidRDefault="0044667C" w:rsidP="0044667C">
      <w:pPr>
        <w:pStyle w:val="ListParagraph"/>
        <w:numPr>
          <w:ilvl w:val="0"/>
          <w:numId w:val="7"/>
        </w:numPr>
      </w:pPr>
      <w:r w:rsidRPr="0044667C">
        <w:t>Technology – are information-technology and communication systems in place to support</w:t>
      </w:r>
      <w:r>
        <w:t xml:space="preserve"> </w:t>
      </w:r>
      <w:r w:rsidRPr="0044667C">
        <w:t>flex work in smooth, efficient, consistent ways?</w:t>
      </w:r>
    </w:p>
    <w:p w:rsidR="0044667C" w:rsidRPr="0044667C" w:rsidRDefault="0044667C" w:rsidP="0044667C">
      <w:pPr>
        <w:pStyle w:val="ListParagraph"/>
        <w:numPr>
          <w:ilvl w:val="0"/>
          <w:numId w:val="7"/>
        </w:numPr>
      </w:pPr>
      <w:r w:rsidRPr="0044667C">
        <w:t>Training and orientation – how effective are training content and delivery mechanisms for</w:t>
      </w:r>
      <w:r>
        <w:t xml:space="preserve"> </w:t>
      </w:r>
      <w:r w:rsidRPr="0044667C">
        <w:t>meeting ongoing needs of flex workers?</w:t>
      </w:r>
    </w:p>
    <w:p w:rsidR="0044667C" w:rsidRPr="0044667C" w:rsidRDefault="0044667C" w:rsidP="0044667C">
      <w:pPr>
        <w:pStyle w:val="ListParagraph"/>
        <w:numPr>
          <w:ilvl w:val="0"/>
          <w:numId w:val="7"/>
        </w:numPr>
      </w:pPr>
      <w:r w:rsidRPr="0044667C">
        <w:t>Teamwork – to what extent is work done in teams, sufficient coordination to ensure</w:t>
      </w:r>
      <w:r>
        <w:t xml:space="preserve"> </w:t>
      </w:r>
      <w:r w:rsidRPr="0044667C">
        <w:t>coverage and compensation for having team members on different schedules?</w:t>
      </w:r>
    </w:p>
    <w:p w:rsidR="0044667C" w:rsidRDefault="0044667C" w:rsidP="0044667C">
      <w:pPr>
        <w:pStyle w:val="ListParagraph"/>
        <w:numPr>
          <w:ilvl w:val="0"/>
          <w:numId w:val="7"/>
        </w:numPr>
      </w:pPr>
      <w:r w:rsidRPr="0044667C">
        <w:t>Performance management – are methods for performance measurement, employee</w:t>
      </w:r>
      <w:r>
        <w:t xml:space="preserve"> </w:t>
      </w:r>
      <w:r w:rsidRPr="0044667C">
        <w:t>appraisal, staff development equivalent/identical for flex and other workers</w:t>
      </w:r>
      <w:proofErr w:type="gramStart"/>
      <w:r w:rsidRPr="0044667C">
        <w:t>?</w:t>
      </w:r>
      <w:r>
        <w:t>.</w:t>
      </w:r>
      <w:proofErr w:type="gramEnd"/>
    </w:p>
    <w:p w:rsidR="0044667C" w:rsidRPr="00DA5369" w:rsidRDefault="0044667C" w:rsidP="0044667C">
      <w:pPr>
        <w:pStyle w:val="ListParagraph"/>
        <w:numPr>
          <w:ilvl w:val="0"/>
          <w:numId w:val="7"/>
        </w:numPr>
        <w:rPr>
          <w:highlight w:val="yellow"/>
        </w:rPr>
      </w:pPr>
      <w:r w:rsidRPr="0044667C">
        <w:t>Communication and information dissemination – how effective are means, media,</w:t>
      </w:r>
      <w:r>
        <w:t xml:space="preserve"> </w:t>
      </w:r>
      <w:r w:rsidRPr="0044667C">
        <w:t>frequency of communication of everyday business information, processes robust enough</w:t>
      </w:r>
      <w:r>
        <w:t xml:space="preserve"> </w:t>
      </w:r>
      <w:r w:rsidRPr="0044667C">
        <w:t>to keep flex workers in the loop?</w:t>
      </w:r>
    </w:p>
    <w:p w:rsidR="00DA5369" w:rsidRPr="00DA5369" w:rsidRDefault="00DA5369" w:rsidP="00DA5369">
      <w:pPr>
        <w:jc w:val="center"/>
        <w:rPr>
          <w:highlight w:val="yellow"/>
        </w:rPr>
      </w:pPr>
      <w:r>
        <w:rPr>
          <w:noProof/>
          <w:lang w:eastAsia="en-ZA"/>
        </w:rPr>
        <w:drawing>
          <wp:inline distT="0" distB="0" distL="0" distR="0" wp14:anchorId="2DD7EEF9" wp14:editId="6979F908">
            <wp:extent cx="5943600" cy="33413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3341370"/>
                    </a:xfrm>
                    <a:prstGeom prst="rect">
                      <a:avLst/>
                    </a:prstGeom>
                  </pic:spPr>
                </pic:pic>
              </a:graphicData>
            </a:graphic>
          </wp:inline>
        </w:drawing>
      </w:r>
    </w:p>
    <w:p w:rsidR="00187716" w:rsidRPr="00187716" w:rsidRDefault="00187716" w:rsidP="00904E93">
      <w:pPr>
        <w:pBdr>
          <w:bottom w:val="single" w:sz="4" w:space="1" w:color="auto"/>
        </w:pBdr>
      </w:pPr>
    </w:p>
    <w:p w:rsidR="00904E93" w:rsidRDefault="00904E93" w:rsidP="00904E93">
      <w:pPr>
        <w:ind w:left="45"/>
        <w:jc w:val="center"/>
        <w:rPr>
          <w:b/>
          <w:sz w:val="40"/>
          <w:szCs w:val="40"/>
        </w:rPr>
      </w:pPr>
      <w:r>
        <w:rPr>
          <w:b/>
          <w:sz w:val="40"/>
          <w:szCs w:val="40"/>
        </w:rPr>
        <w:t>Activity 003</w:t>
      </w:r>
    </w:p>
    <w:p w:rsidR="00904E93" w:rsidRDefault="00904E93" w:rsidP="00904E93">
      <w:pPr>
        <w:pStyle w:val="ListParagraph"/>
        <w:numPr>
          <w:ilvl w:val="1"/>
          <w:numId w:val="1"/>
        </w:numPr>
        <w:rPr>
          <w:b/>
          <w:highlight w:val="yellow"/>
        </w:rPr>
      </w:pPr>
      <w:r w:rsidRPr="00DA5369">
        <w:rPr>
          <w:b/>
          <w:highlight w:val="yellow"/>
        </w:rPr>
        <w:lastRenderedPageBreak/>
        <w:t>As an HR consultant advise the Head of Accounting and Finance department at RJM on how recruitment and selection should be done. In your answer discuss the correct process of screening applicants and how a proper interview is done. (8)</w:t>
      </w:r>
    </w:p>
    <w:p w:rsidR="0029464D" w:rsidRDefault="0029464D" w:rsidP="00DA5369">
      <w:pPr>
        <w:pStyle w:val="ListParagraph"/>
        <w:ind w:left="405"/>
      </w:pPr>
      <w:r>
        <w:t>In making selection decisions, HR practitioners must ensure that they treat all job applicants fairly. Selection practises include screening, the employment interview, and psychometric testing all of which can be viewed as strategic tools supporting business strategy.</w:t>
      </w:r>
    </w:p>
    <w:p w:rsidR="00DA5369" w:rsidRPr="00532A3D" w:rsidRDefault="00532A3D" w:rsidP="00DA5369">
      <w:pPr>
        <w:pStyle w:val="ListParagraph"/>
        <w:ind w:left="405"/>
      </w:pPr>
      <w:r w:rsidRPr="00532A3D">
        <w:t>Screening begins with the following:</w:t>
      </w:r>
    </w:p>
    <w:p w:rsidR="00532A3D" w:rsidRPr="00532A3D" w:rsidRDefault="00532A3D" w:rsidP="00532A3D">
      <w:pPr>
        <w:pStyle w:val="ListParagraph"/>
        <w:numPr>
          <w:ilvl w:val="0"/>
          <w:numId w:val="14"/>
        </w:numPr>
      </w:pPr>
      <w:r w:rsidRPr="00532A3D">
        <w:t>Job description: details about the jobs duties, responsibilities, working conditions a</w:t>
      </w:r>
      <w:r>
        <w:t>n</w:t>
      </w:r>
      <w:r w:rsidRPr="00532A3D">
        <w:t>d physical requirements.</w:t>
      </w:r>
    </w:p>
    <w:p w:rsidR="00532A3D" w:rsidRDefault="00532A3D" w:rsidP="00532A3D">
      <w:pPr>
        <w:pStyle w:val="ListParagraph"/>
        <w:numPr>
          <w:ilvl w:val="0"/>
          <w:numId w:val="14"/>
        </w:numPr>
      </w:pPr>
      <w:r w:rsidRPr="00532A3D">
        <w:t xml:space="preserve">Job </w:t>
      </w:r>
      <w:r>
        <w:t>sp</w:t>
      </w:r>
      <w:r w:rsidRPr="00532A3D">
        <w:t>ecification: describes the qu</w:t>
      </w:r>
      <w:r>
        <w:t>a</w:t>
      </w:r>
      <w:r w:rsidRPr="00532A3D">
        <w:t>lifications, skills, educational experience and p</w:t>
      </w:r>
      <w:r>
        <w:t xml:space="preserve">hysical attributes needed to </w:t>
      </w:r>
      <w:r w:rsidRPr="00532A3D">
        <w:t>successfully undertake the job</w:t>
      </w:r>
      <w:r>
        <w:t xml:space="preserve">. </w:t>
      </w:r>
    </w:p>
    <w:p w:rsidR="00532A3D" w:rsidRDefault="00532A3D" w:rsidP="00DA5369">
      <w:pPr>
        <w:pStyle w:val="ListParagraph"/>
        <w:ind w:left="405"/>
      </w:pPr>
      <w:r>
        <w:t>The screening out of unsuitable candidates must be done on the basis of job-relevant criteria for it to be considered fair.</w:t>
      </w:r>
    </w:p>
    <w:p w:rsidR="00532A3D" w:rsidRDefault="00532A3D" w:rsidP="00DA5369">
      <w:pPr>
        <w:pStyle w:val="ListParagraph"/>
        <w:ind w:left="405"/>
      </w:pPr>
      <w:r>
        <w:t>The screening process:</w:t>
      </w:r>
    </w:p>
    <w:p w:rsidR="00532A3D" w:rsidRDefault="00532A3D" w:rsidP="00532A3D">
      <w:pPr>
        <w:pStyle w:val="ListParagraph"/>
        <w:numPr>
          <w:ilvl w:val="0"/>
          <w:numId w:val="15"/>
        </w:numPr>
      </w:pPr>
      <w:r>
        <w:t xml:space="preserve">The employment interview: can vary in structure from unstructured to semi-structured to </w:t>
      </w:r>
      <w:proofErr w:type="gramStart"/>
      <w:r>
        <w:t>structured</w:t>
      </w:r>
      <w:proofErr w:type="gramEnd"/>
      <w:r>
        <w:t>. Structured interviews standardise questions and process across interviews with different candidates. To avoid discrimination an organisation should use the following guidelines:</w:t>
      </w:r>
    </w:p>
    <w:p w:rsidR="00532A3D" w:rsidRDefault="00532A3D" w:rsidP="00532A3D">
      <w:pPr>
        <w:pStyle w:val="ListParagraph"/>
        <w:numPr>
          <w:ilvl w:val="1"/>
          <w:numId w:val="15"/>
        </w:numPr>
      </w:pPr>
      <w:r>
        <w:t>Conduct the interview along professional lines</w:t>
      </w:r>
    </w:p>
    <w:p w:rsidR="00532A3D" w:rsidRDefault="00532A3D" w:rsidP="00532A3D">
      <w:pPr>
        <w:pStyle w:val="ListParagraph"/>
        <w:numPr>
          <w:ilvl w:val="1"/>
          <w:numId w:val="15"/>
        </w:numPr>
      </w:pPr>
      <w:r>
        <w:t xml:space="preserve">A </w:t>
      </w:r>
      <w:r w:rsidR="007B118C">
        <w:t>panel of interv</w:t>
      </w:r>
      <w:r>
        <w:t>iewers who represent key organisational perspectives, including those of minority groups should conduct interviews</w:t>
      </w:r>
    </w:p>
    <w:p w:rsidR="00532A3D" w:rsidRDefault="00532A3D" w:rsidP="00532A3D">
      <w:pPr>
        <w:pStyle w:val="ListParagraph"/>
        <w:numPr>
          <w:ilvl w:val="1"/>
          <w:numId w:val="15"/>
        </w:numPr>
      </w:pPr>
      <w:r>
        <w:t>All interviewers should be trained in areas of perceptual bias, discrimination, relevance of criteria, intrusive questioning, abuse of power and cultural differences</w:t>
      </w:r>
    </w:p>
    <w:p w:rsidR="00532A3D" w:rsidRDefault="007B118C" w:rsidP="00532A3D">
      <w:pPr>
        <w:pStyle w:val="ListParagraph"/>
        <w:numPr>
          <w:ilvl w:val="1"/>
          <w:numId w:val="15"/>
        </w:numPr>
      </w:pPr>
      <w:r>
        <w:t>Interviewers</w:t>
      </w:r>
      <w:r w:rsidR="00532A3D">
        <w:t xml:space="preserve"> should be consistent to allow comparison</w:t>
      </w:r>
      <w:r>
        <w:t xml:space="preserve"> between candidates</w:t>
      </w:r>
    </w:p>
    <w:p w:rsidR="007B118C" w:rsidRDefault="007B118C" w:rsidP="00532A3D">
      <w:pPr>
        <w:pStyle w:val="ListParagraph"/>
        <w:numPr>
          <w:ilvl w:val="1"/>
          <w:numId w:val="15"/>
        </w:numPr>
      </w:pPr>
      <w:r>
        <w:t>Interviewers should not be used to assess abilities which can be more accurately assessed by other means.</w:t>
      </w:r>
    </w:p>
    <w:p w:rsidR="0029464D" w:rsidRDefault="0029464D" w:rsidP="0029464D">
      <w:pPr>
        <w:pStyle w:val="ListParagraph"/>
        <w:numPr>
          <w:ilvl w:val="0"/>
          <w:numId w:val="15"/>
        </w:numPr>
      </w:pPr>
      <w:r>
        <w:t>Psychometric testing is another screening and selection tool. The most common types measure ability and personality but also include drug testing, health screening, and genetic testing.</w:t>
      </w:r>
    </w:p>
    <w:p w:rsidR="00904E93" w:rsidRPr="00904E93" w:rsidRDefault="00904E93" w:rsidP="00904E93">
      <w:pPr>
        <w:pBdr>
          <w:bottom w:val="single" w:sz="4" w:space="1" w:color="auto"/>
        </w:pBdr>
        <w:ind w:left="45"/>
        <w:rPr>
          <w:highlight w:val="yellow"/>
        </w:rPr>
      </w:pPr>
    </w:p>
    <w:p w:rsidR="00187716" w:rsidRPr="00904E93" w:rsidRDefault="00187716" w:rsidP="00904E93">
      <w:pPr>
        <w:ind w:left="45"/>
        <w:jc w:val="center"/>
        <w:rPr>
          <w:b/>
          <w:sz w:val="40"/>
          <w:szCs w:val="40"/>
        </w:rPr>
      </w:pPr>
      <w:r w:rsidRPr="00904E93">
        <w:rPr>
          <w:b/>
          <w:sz w:val="40"/>
          <w:szCs w:val="40"/>
        </w:rPr>
        <w:t>Activity 004</w:t>
      </w:r>
    </w:p>
    <w:p w:rsidR="00187716" w:rsidRPr="00622531" w:rsidRDefault="00187716" w:rsidP="004300F1">
      <w:pPr>
        <w:pStyle w:val="ListParagraph"/>
        <w:numPr>
          <w:ilvl w:val="0"/>
          <w:numId w:val="16"/>
        </w:numPr>
        <w:rPr>
          <w:b/>
        </w:rPr>
      </w:pPr>
      <w:r w:rsidRPr="00622531">
        <w:rPr>
          <w:b/>
        </w:rPr>
        <w:t>Discuss the steps involved in the implementation of an e-business strategy. (12)</w:t>
      </w:r>
    </w:p>
    <w:p w:rsidR="00622531" w:rsidRDefault="00622531" w:rsidP="00622531">
      <w:pPr>
        <w:pStyle w:val="ListParagraph"/>
        <w:ind w:left="405"/>
      </w:pPr>
      <w:r>
        <w:t>E-business means that you are doing business digitally, which can include everything</w:t>
      </w:r>
      <w:r>
        <w:t xml:space="preserve"> </w:t>
      </w:r>
      <w:r>
        <w:t>from buying and selling on the web to extranets that link a company to suppliers,</w:t>
      </w:r>
      <w:r>
        <w:t xml:space="preserve"> </w:t>
      </w:r>
      <w:r>
        <w:t>intranets that enable an organisation to better manage its knowledge, enterprise</w:t>
      </w:r>
      <w:r>
        <w:t xml:space="preserve"> </w:t>
      </w:r>
      <w:r>
        <w:t>resource planning systems that streamline an enterprise’s supply chain, electronic</w:t>
      </w:r>
      <w:r>
        <w:t xml:space="preserve"> </w:t>
      </w:r>
      <w:r>
        <w:t>customer support and automated order tracking.</w:t>
      </w:r>
    </w:p>
    <w:p w:rsidR="00622531" w:rsidRDefault="00622531" w:rsidP="00622531">
      <w:pPr>
        <w:pStyle w:val="ListParagraph"/>
        <w:ind w:left="405"/>
      </w:pPr>
    </w:p>
    <w:p w:rsidR="00622531" w:rsidRDefault="00622531" w:rsidP="00622531">
      <w:pPr>
        <w:pStyle w:val="ListParagraph"/>
        <w:ind w:left="405"/>
      </w:pPr>
      <w:r>
        <w:t>It implies that the overall business strategy redefines the old business models and uses</w:t>
      </w:r>
      <w:r>
        <w:t xml:space="preserve"> </w:t>
      </w:r>
      <w:r>
        <w:t>digital media and network technology to optimise customer value delivery. It relies on</w:t>
      </w:r>
      <w:r>
        <w:t xml:space="preserve"> </w:t>
      </w:r>
      <w:r>
        <w:t>internet-based computing which is the platform that supports the open flow of</w:t>
      </w:r>
      <w:r>
        <w:t xml:space="preserve"> </w:t>
      </w:r>
      <w:r>
        <w:t>information between systems. It capitalises on an existing technology backbone</w:t>
      </w:r>
      <w:r>
        <w:t xml:space="preserve"> </w:t>
      </w:r>
      <w:r>
        <w:t xml:space="preserve">consisting of front-end and back-end enterprise business systems, it makes effective </w:t>
      </w:r>
      <w:r>
        <w:lastRenderedPageBreak/>
        <w:t>use</w:t>
      </w:r>
      <w:r>
        <w:t xml:space="preserve"> </w:t>
      </w:r>
      <w:r>
        <w:t>of component technology and interacts with customers via business portals established</w:t>
      </w:r>
      <w:r>
        <w:t xml:space="preserve"> </w:t>
      </w:r>
      <w:r>
        <w:t>over the internet. Technology is used in this case both as the actual cause and also</w:t>
      </w:r>
      <w:r>
        <w:t xml:space="preserve"> </w:t>
      </w:r>
      <w:r>
        <w:t>driver of business strategy. It is used not only to develop the product or the service but</w:t>
      </w:r>
      <w:r>
        <w:t xml:space="preserve"> </w:t>
      </w:r>
      <w:r>
        <w:t>also to provide better choices to customers along with enhanced delivery options.</w:t>
      </w:r>
    </w:p>
    <w:p w:rsidR="00462CE7" w:rsidRDefault="00462CE7" w:rsidP="00622531">
      <w:pPr>
        <w:pStyle w:val="ListParagraph"/>
        <w:ind w:left="405"/>
      </w:pPr>
    </w:p>
    <w:p w:rsidR="00462CE7" w:rsidRDefault="00462CE7" w:rsidP="00462CE7">
      <w:pPr>
        <w:pStyle w:val="ListParagraph"/>
        <w:ind w:left="405"/>
      </w:pPr>
      <w:proofErr w:type="gramStart"/>
      <w:r>
        <w:t>e-business</w:t>
      </w:r>
      <w:proofErr w:type="gramEnd"/>
      <w:r>
        <w:t xml:space="preserve"> strategy should answer the following questions:</w:t>
      </w:r>
    </w:p>
    <w:p w:rsidR="00462CE7" w:rsidRDefault="00462CE7" w:rsidP="00462CE7">
      <w:pPr>
        <w:pStyle w:val="ListParagraph"/>
        <w:ind w:left="405"/>
      </w:pPr>
      <w:r>
        <w:t>•</w:t>
      </w:r>
      <w:r>
        <w:tab/>
        <w:t>What objectives of our business strategy can be digitally enabled?</w:t>
      </w:r>
    </w:p>
    <w:p w:rsidR="00462CE7" w:rsidRDefault="00462CE7" w:rsidP="00462CE7">
      <w:pPr>
        <w:pStyle w:val="ListParagraph"/>
        <w:ind w:left="405"/>
      </w:pPr>
      <w:r>
        <w:t>•</w:t>
      </w:r>
      <w:r>
        <w:tab/>
        <w:t>Where does e-business (not just e-commerce) fit into our strategic priorities?</w:t>
      </w:r>
    </w:p>
    <w:p w:rsidR="00462CE7" w:rsidRDefault="00462CE7" w:rsidP="00462CE7">
      <w:pPr>
        <w:pStyle w:val="ListParagraph"/>
        <w:ind w:left="405"/>
      </w:pPr>
      <w:r>
        <w:t>•</w:t>
      </w:r>
      <w:r>
        <w:tab/>
        <w:t>How will we ensure that the internet does not make our niche in the value chain obsolete?</w:t>
      </w:r>
    </w:p>
    <w:p w:rsidR="00462CE7" w:rsidRDefault="00462CE7" w:rsidP="00462CE7">
      <w:pPr>
        <w:pStyle w:val="ListParagraph"/>
        <w:ind w:left="405"/>
      </w:pPr>
      <w:r>
        <w:t>•</w:t>
      </w:r>
      <w:r>
        <w:tab/>
        <w:t>How will we protect our customer base in the digital world?</w:t>
      </w:r>
    </w:p>
    <w:p w:rsidR="00462CE7" w:rsidRDefault="00462CE7" w:rsidP="00462CE7">
      <w:pPr>
        <w:pStyle w:val="ListParagraph"/>
        <w:ind w:left="405"/>
      </w:pPr>
      <w:r>
        <w:t>•</w:t>
      </w:r>
      <w:r>
        <w:tab/>
        <w:t>How will e-business help us attract new customers in the markets our strategy has targeted?</w:t>
      </w:r>
    </w:p>
    <w:p w:rsidR="00462CE7" w:rsidRDefault="00462CE7" w:rsidP="00462CE7">
      <w:pPr>
        <w:pStyle w:val="ListParagraph"/>
        <w:ind w:left="405"/>
      </w:pPr>
      <w:r>
        <w:t>•</w:t>
      </w:r>
      <w:r>
        <w:tab/>
        <w:t xml:space="preserve">How will we interface electronically with our customers? </w:t>
      </w:r>
      <w:proofErr w:type="gramStart"/>
      <w:r>
        <w:t>Our suppliers?</w:t>
      </w:r>
      <w:proofErr w:type="gramEnd"/>
      <w:r>
        <w:t xml:space="preserve"> </w:t>
      </w:r>
      <w:r>
        <w:t xml:space="preserve"> </w:t>
      </w:r>
      <w:proofErr w:type="gramStart"/>
      <w:r>
        <w:t>Ourselves?</w:t>
      </w:r>
      <w:proofErr w:type="gramEnd"/>
    </w:p>
    <w:p w:rsidR="00462CE7" w:rsidRDefault="00462CE7" w:rsidP="00462CE7">
      <w:pPr>
        <w:pStyle w:val="ListParagraph"/>
        <w:ind w:left="405"/>
      </w:pPr>
      <w:r>
        <w:t>•</w:t>
      </w:r>
      <w:r>
        <w:tab/>
        <w:t>What role will our website play? How will people find it?</w:t>
      </w:r>
    </w:p>
    <w:p w:rsidR="00462CE7" w:rsidRDefault="00462CE7" w:rsidP="00462CE7">
      <w:pPr>
        <w:pStyle w:val="ListParagraph"/>
        <w:ind w:left="405"/>
      </w:pPr>
      <w:r>
        <w:t>•</w:t>
      </w:r>
      <w:r>
        <w:tab/>
        <w:t>How will we ensure that we have the systems and technological capabilities to implement this vision?</w:t>
      </w:r>
    </w:p>
    <w:p w:rsidR="00462CE7" w:rsidRDefault="00462CE7" w:rsidP="00462CE7">
      <w:pPr>
        <w:pStyle w:val="ListParagraph"/>
        <w:ind w:left="405"/>
      </w:pPr>
      <w:r>
        <w:t>•</w:t>
      </w:r>
      <w:r>
        <w:tab/>
        <w:t>How will we ensure that we have the processes to implement it?</w:t>
      </w:r>
    </w:p>
    <w:p w:rsidR="00462CE7" w:rsidRDefault="00462CE7" w:rsidP="00462CE7">
      <w:pPr>
        <w:pStyle w:val="ListParagraph"/>
        <w:ind w:left="405"/>
      </w:pPr>
      <w:r>
        <w:t>•</w:t>
      </w:r>
      <w:r>
        <w:tab/>
        <w:t>How will we ensure that we have the human capabilities to implement this vision?</w:t>
      </w:r>
    </w:p>
    <w:p w:rsidR="00462CE7" w:rsidRDefault="00462CE7" w:rsidP="00462CE7">
      <w:pPr>
        <w:pStyle w:val="ListParagraph"/>
        <w:ind w:left="405"/>
      </w:pPr>
      <w:r>
        <w:t>•</w:t>
      </w:r>
      <w:r>
        <w:tab/>
        <w:t>What are the priorities among our digital initiatives?</w:t>
      </w:r>
    </w:p>
    <w:p w:rsidR="00462CE7" w:rsidRDefault="00462CE7" w:rsidP="00462CE7">
      <w:pPr>
        <w:pStyle w:val="ListParagraph"/>
        <w:ind w:left="405"/>
      </w:pPr>
      <w:r>
        <w:t>•</w:t>
      </w:r>
      <w:r>
        <w:tab/>
        <w:t xml:space="preserve">What is our plan for making all of this </w:t>
      </w:r>
      <w:proofErr w:type="gramStart"/>
      <w:r>
        <w:t>happen</w:t>
      </w:r>
      <w:proofErr w:type="gramEnd"/>
      <w:r>
        <w:t>?</w:t>
      </w:r>
    </w:p>
    <w:p w:rsidR="00462CE7" w:rsidRDefault="00462CE7" w:rsidP="00622531">
      <w:pPr>
        <w:pStyle w:val="ListParagraph"/>
        <w:ind w:left="405"/>
      </w:pPr>
    </w:p>
    <w:p w:rsidR="00462CE7" w:rsidRDefault="00462CE7" w:rsidP="00462CE7">
      <w:pPr>
        <w:pStyle w:val="ListParagraph"/>
        <w:ind w:left="405"/>
      </w:pPr>
      <w:r>
        <w:t>To implement a successful e-bus</w:t>
      </w:r>
      <w:r>
        <w:t>iness strategy it is crucial to:</w:t>
      </w:r>
    </w:p>
    <w:p w:rsidR="00462CE7" w:rsidRDefault="00462CE7" w:rsidP="00462CE7">
      <w:pPr>
        <w:pStyle w:val="ListParagraph"/>
        <w:numPr>
          <w:ilvl w:val="0"/>
          <w:numId w:val="19"/>
        </w:numPr>
      </w:pPr>
      <w:r>
        <w:t>G</w:t>
      </w:r>
      <w:r>
        <w:t>ain top management</w:t>
      </w:r>
      <w:r>
        <w:t xml:space="preserve"> support, this will help minimise delays in decision making when implanting the necessary changes and working across existing functional, geographical and company boundaries.</w:t>
      </w:r>
    </w:p>
    <w:p w:rsidR="00462CE7" w:rsidRDefault="00462CE7" w:rsidP="00462CE7">
      <w:pPr>
        <w:pStyle w:val="ListParagraph"/>
        <w:numPr>
          <w:ilvl w:val="0"/>
          <w:numId w:val="19"/>
        </w:numPr>
      </w:pPr>
      <w:r>
        <w:t>E</w:t>
      </w:r>
      <w:r>
        <w:t>stablish a</w:t>
      </w:r>
      <w:r>
        <w:t xml:space="preserve"> cross-functional project team. Such a team will consolidate new ideas as well as coordinate and manage the efforts between the different parts of the organisation.</w:t>
      </w:r>
    </w:p>
    <w:p w:rsidR="00462CE7" w:rsidRDefault="00462CE7" w:rsidP="00462CE7">
      <w:pPr>
        <w:pStyle w:val="ListParagraph"/>
        <w:numPr>
          <w:ilvl w:val="0"/>
          <w:numId w:val="19"/>
        </w:numPr>
      </w:pPr>
      <w:r>
        <w:t>Draw up a communication plan. A proper communication plan is necessary to indicate to the employees why the company is initiating the project, how it will be done, what the likely outcome will be and how those affected will be treated.</w:t>
      </w:r>
    </w:p>
    <w:p w:rsidR="00462CE7" w:rsidRDefault="00462CE7" w:rsidP="00462CE7">
      <w:pPr>
        <w:pStyle w:val="ListParagraph"/>
        <w:numPr>
          <w:ilvl w:val="0"/>
          <w:numId w:val="19"/>
        </w:numPr>
      </w:pPr>
      <w:r>
        <w:t xml:space="preserve">Obtain </w:t>
      </w:r>
      <w:proofErr w:type="gramStart"/>
      <w:r>
        <w:t>their own</w:t>
      </w:r>
      <w:proofErr w:type="gramEnd"/>
      <w:r>
        <w:t xml:space="preserve"> budget this will ensure that a smooth transition takes place. The project team must have its own budget approved by top management.</w:t>
      </w:r>
    </w:p>
    <w:p w:rsidR="00462CE7" w:rsidRDefault="00462CE7" w:rsidP="00462CE7">
      <w:pPr>
        <w:pStyle w:val="ListParagraph"/>
        <w:numPr>
          <w:ilvl w:val="0"/>
          <w:numId w:val="19"/>
        </w:numPr>
      </w:pPr>
      <w:r>
        <w:t xml:space="preserve">Create a transition plan, will enable the organisation to implement the e-business </w:t>
      </w:r>
      <w:r w:rsidR="008F3738">
        <w:t xml:space="preserve">strategy </w:t>
      </w:r>
      <w:r>
        <w:t>successfully</w:t>
      </w:r>
      <w:r w:rsidR="008F3738">
        <w:t>: acknowledging the way employees work will change and creating a transition plan covering new activities and jobs and so on.</w:t>
      </w:r>
    </w:p>
    <w:p w:rsidR="00462CE7" w:rsidRDefault="00462CE7" w:rsidP="00462CE7">
      <w:pPr>
        <w:pStyle w:val="ListParagraph"/>
        <w:numPr>
          <w:ilvl w:val="0"/>
          <w:numId w:val="19"/>
        </w:numPr>
      </w:pPr>
      <w:r>
        <w:t>E</w:t>
      </w:r>
      <w:r>
        <w:t>valuate the plan.</w:t>
      </w:r>
      <w:r w:rsidR="008F3738">
        <w:t xml:space="preserve"> Monitor the implemented e-strategy to determine the extent to which it achieves its objectives. </w:t>
      </w:r>
    </w:p>
    <w:p w:rsidR="00622531" w:rsidRDefault="00622531" w:rsidP="00622531">
      <w:pPr>
        <w:pStyle w:val="ListParagraph"/>
        <w:ind w:left="405"/>
      </w:pPr>
    </w:p>
    <w:p w:rsidR="00187716" w:rsidRDefault="00187716" w:rsidP="004300F1">
      <w:pPr>
        <w:pStyle w:val="ListParagraph"/>
        <w:numPr>
          <w:ilvl w:val="0"/>
          <w:numId w:val="16"/>
        </w:numPr>
        <w:rPr>
          <w:b/>
        </w:rPr>
      </w:pPr>
      <w:r w:rsidRPr="006D14F2">
        <w:rPr>
          <w:b/>
          <w:highlight w:val="yellow"/>
        </w:rPr>
        <w:t>Identify and discuss seven workplace changes of the twenty-first century and say how they are influencing HR.</w:t>
      </w:r>
      <w:r w:rsidRPr="006D14F2">
        <w:rPr>
          <w:b/>
        </w:rPr>
        <w:t xml:space="preserve"> (21)</w:t>
      </w:r>
    </w:p>
    <w:p w:rsidR="006D14F2" w:rsidRPr="00701750" w:rsidRDefault="006D14F2" w:rsidP="00701750">
      <w:pPr>
        <w:pStyle w:val="ListParagraph"/>
        <w:numPr>
          <w:ilvl w:val="1"/>
          <w:numId w:val="16"/>
        </w:numPr>
        <w:rPr>
          <w:b/>
        </w:rPr>
      </w:pPr>
      <w:r>
        <w:t xml:space="preserve">The virtual organisation. </w:t>
      </w:r>
      <w:r w:rsidR="00701750">
        <w:t>Organisations</w:t>
      </w:r>
      <w:r>
        <w:t xml:space="preserve"> use electronic technolo</w:t>
      </w:r>
      <w:r w:rsidR="00701750">
        <w:t>gy to link their members at different work sites, members communicate via these systems. From an HRM point of view the virtual organisation also holds a number of challenges. For example, the way recruitment and career development have been approached in the past will change rapidly.</w:t>
      </w:r>
    </w:p>
    <w:p w:rsidR="00701750" w:rsidRPr="00701750" w:rsidRDefault="00701750" w:rsidP="00701750">
      <w:pPr>
        <w:pStyle w:val="ListParagraph"/>
        <w:numPr>
          <w:ilvl w:val="1"/>
          <w:numId w:val="16"/>
        </w:numPr>
        <w:rPr>
          <w:b/>
        </w:rPr>
      </w:pPr>
      <w:r>
        <w:lastRenderedPageBreak/>
        <w:t xml:space="preserve">The just in time workforce. The growth in temporary workers, just-in-time workers and the outsourcing of a large number of organisational functions has resulted in companies using more temporary workers. HR professionals utilising these types of workers will have to find new ways to motivate them as serious problems in performance and morale will occur. To overcome these problems, management and HR professionals will have to spend more time and money on providing training, giving such workers greater access to company information and a bigger role in decision-making. </w:t>
      </w:r>
    </w:p>
    <w:p w:rsidR="00701750" w:rsidRPr="00701750" w:rsidRDefault="00701750" w:rsidP="00701750">
      <w:pPr>
        <w:pStyle w:val="ListParagraph"/>
        <w:numPr>
          <w:ilvl w:val="1"/>
          <w:numId w:val="16"/>
        </w:numPr>
        <w:rPr>
          <w:b/>
        </w:rPr>
      </w:pPr>
      <w:r>
        <w:t>The ascendancy of knowledge workers. The emerging knowledge worker in this new environment of work will be a unique individual whom the organisation must nurture to enable it to gain the competitive edge it desires.</w:t>
      </w:r>
    </w:p>
    <w:p w:rsidR="00701750" w:rsidRPr="00F82C1F" w:rsidRDefault="00701750" w:rsidP="00701750">
      <w:pPr>
        <w:pStyle w:val="ListParagraph"/>
        <w:numPr>
          <w:ilvl w:val="1"/>
          <w:numId w:val="16"/>
        </w:numPr>
        <w:rPr>
          <w:b/>
        </w:rPr>
      </w:pPr>
      <w:r>
        <w:t>Computerised coaching and electronic monitoring. Easy control by managers over work employees perform may result in employees feeling manipula</w:t>
      </w:r>
      <w:r w:rsidR="00B14435">
        <w:t>t</w:t>
      </w:r>
      <w:r>
        <w:t xml:space="preserve">ed and </w:t>
      </w:r>
      <w:r w:rsidR="00B14435">
        <w:t>exploited, placing the relationship between them under great pressure. Employees will also become less dependent on managers for coaching, training and performance feedback resulting in the redesign of managers jobs.</w:t>
      </w:r>
    </w:p>
    <w:p w:rsidR="00F82C1F" w:rsidRPr="00F82C1F" w:rsidRDefault="00F82C1F" w:rsidP="00701750">
      <w:pPr>
        <w:pStyle w:val="ListParagraph"/>
        <w:numPr>
          <w:ilvl w:val="1"/>
          <w:numId w:val="16"/>
        </w:numPr>
        <w:rPr>
          <w:b/>
        </w:rPr>
      </w:pPr>
      <w:r>
        <w:t>The growth of worker diversity. Managerial staff will come into contact with multicultural groups and will need to adapt to different work expectations and communication styles. HR professional will find it necessary to provide sensitivity training to help managers understand the needs and perspectives of different members in these work groups.</w:t>
      </w:r>
    </w:p>
    <w:p w:rsidR="00F82C1F" w:rsidRPr="00F82C1F" w:rsidRDefault="00F82C1F" w:rsidP="00F82C1F">
      <w:pPr>
        <w:pStyle w:val="ListParagraph"/>
        <w:numPr>
          <w:ilvl w:val="1"/>
          <w:numId w:val="16"/>
        </w:numPr>
        <w:rPr>
          <w:b/>
        </w:rPr>
      </w:pPr>
      <w:r>
        <w:t>The ageing workforce. Older workers are employed because of their experience and maturity. More flexible about taking part-time and odd-hour shifts. HR must arrange for younger mangers to be trained in managing teams and communications skills to enable them to extract the best efforts from older teams.</w:t>
      </w:r>
    </w:p>
    <w:p w:rsidR="00F82C1F" w:rsidRPr="00F82C1F" w:rsidRDefault="00F82C1F" w:rsidP="00701750">
      <w:pPr>
        <w:pStyle w:val="ListParagraph"/>
        <w:numPr>
          <w:ilvl w:val="1"/>
          <w:numId w:val="16"/>
        </w:numPr>
        <w:rPr>
          <w:b/>
        </w:rPr>
      </w:pPr>
      <w:r>
        <w:t xml:space="preserve">The birth of the dynamic workforce. Over the next few years managerial performance will be based less on the ability to direct and coordinate work function and more on improving key work processes through innovative thinking on a continuous basis. </w:t>
      </w:r>
    </w:p>
    <w:p w:rsidR="00F82C1F" w:rsidRPr="00701750" w:rsidRDefault="00F82C1F" w:rsidP="00F82C1F">
      <w:pPr>
        <w:pStyle w:val="ListParagraph"/>
        <w:ind w:left="1125"/>
        <w:rPr>
          <w:b/>
        </w:rPr>
      </w:pPr>
    </w:p>
    <w:p w:rsidR="00F82C1F" w:rsidRPr="00F82C1F" w:rsidRDefault="00187716" w:rsidP="00F82C1F">
      <w:pPr>
        <w:pStyle w:val="ListParagraph"/>
        <w:numPr>
          <w:ilvl w:val="0"/>
          <w:numId w:val="16"/>
        </w:numPr>
        <w:rPr>
          <w:b/>
          <w:highlight w:val="yellow"/>
        </w:rPr>
      </w:pPr>
      <w:r w:rsidRPr="00F82C1F">
        <w:rPr>
          <w:b/>
          <w:highlight w:val="yellow"/>
        </w:rPr>
        <w:t>Discuss change management under the following subtopics</w:t>
      </w:r>
      <w:r w:rsidR="00F82C1F" w:rsidRPr="00F82C1F">
        <w:rPr>
          <w:b/>
          <w:highlight w:val="yellow"/>
        </w:rPr>
        <w:t>:</w:t>
      </w:r>
    </w:p>
    <w:p w:rsidR="00F82C1F" w:rsidRDefault="00F82C1F" w:rsidP="00F82C1F">
      <w:pPr>
        <w:pStyle w:val="ListParagraph"/>
        <w:numPr>
          <w:ilvl w:val="1"/>
          <w:numId w:val="16"/>
        </w:numPr>
      </w:pPr>
      <w:r w:rsidRPr="00F82C1F">
        <w:t>T</w:t>
      </w:r>
      <w:r w:rsidR="00187716" w:rsidRPr="00F82C1F">
        <w:t>he triggers to organisational change (8)</w:t>
      </w:r>
    </w:p>
    <w:p w:rsidR="0000565C" w:rsidRDefault="0000565C" w:rsidP="0000565C">
      <w:pPr>
        <w:pStyle w:val="ListParagraph"/>
        <w:numPr>
          <w:ilvl w:val="2"/>
          <w:numId w:val="16"/>
        </w:numPr>
      </w:pPr>
      <w:r>
        <w:t>Internal triggers to change</w:t>
      </w:r>
    </w:p>
    <w:p w:rsidR="0000565C" w:rsidRDefault="0000565C" w:rsidP="0000565C">
      <w:pPr>
        <w:pStyle w:val="ListParagraph"/>
        <w:numPr>
          <w:ilvl w:val="3"/>
          <w:numId w:val="16"/>
        </w:numPr>
      </w:pPr>
      <w:r>
        <w:t>T</w:t>
      </w:r>
      <w:r>
        <w:t>echnology – the term ‘‘technology’’ can be used broadly here to refer to the use of</w:t>
      </w:r>
      <w:r>
        <w:t xml:space="preserve"> </w:t>
      </w:r>
      <w:r>
        <w:t>new machinery and tools and the associated way work is designed in organisations</w:t>
      </w:r>
      <w:r>
        <w:t xml:space="preserve"> </w:t>
      </w:r>
      <w:r>
        <w:t>to produce goods and services.</w:t>
      </w:r>
    </w:p>
    <w:p w:rsidR="0000565C" w:rsidRDefault="0000565C" w:rsidP="0000565C">
      <w:pPr>
        <w:pStyle w:val="ListParagraph"/>
        <w:numPr>
          <w:ilvl w:val="3"/>
          <w:numId w:val="16"/>
        </w:numPr>
      </w:pPr>
      <w:r>
        <w:t xml:space="preserve">Changing nature of customers – the needs of </w:t>
      </w:r>
      <w:r>
        <w:t>consumers’</w:t>
      </w:r>
      <w:r>
        <w:t xml:space="preserve"> change constantly</w:t>
      </w:r>
      <w:r>
        <w:t xml:space="preserve"> </w:t>
      </w:r>
      <w:r>
        <w:t>necessitating new products and services.</w:t>
      </w:r>
    </w:p>
    <w:p w:rsidR="0000565C" w:rsidRDefault="0000565C" w:rsidP="0000565C">
      <w:pPr>
        <w:pStyle w:val="ListParagraph"/>
        <w:numPr>
          <w:ilvl w:val="3"/>
          <w:numId w:val="16"/>
        </w:numPr>
      </w:pPr>
      <w:r>
        <w:t>People – new HRM initiatives such as team-based working arrangements</w:t>
      </w:r>
      <w:r>
        <w:t xml:space="preserve"> </w:t>
      </w:r>
      <w:r>
        <w:t>necessitate the retraining and multiskilling of employees.</w:t>
      </w:r>
      <w:r>
        <w:t xml:space="preserve"> </w:t>
      </w:r>
    </w:p>
    <w:p w:rsidR="0000565C" w:rsidRDefault="0000565C" w:rsidP="0000565C">
      <w:pPr>
        <w:pStyle w:val="ListParagraph"/>
        <w:numPr>
          <w:ilvl w:val="3"/>
          <w:numId w:val="16"/>
        </w:numPr>
      </w:pPr>
      <w:r>
        <w:t xml:space="preserve">Administrative structures – the restructuring of </w:t>
      </w:r>
      <w:r>
        <w:t xml:space="preserve">administrative processes and the </w:t>
      </w:r>
      <w:r>
        <w:t>redefining of authority relationships must be undertaken to accommodate new</w:t>
      </w:r>
      <w:r>
        <w:t xml:space="preserve"> </w:t>
      </w:r>
      <w:r>
        <w:t>work practices.</w:t>
      </w:r>
    </w:p>
    <w:p w:rsidR="0000565C" w:rsidRDefault="0000565C" w:rsidP="0000565C">
      <w:pPr>
        <w:pStyle w:val="ListParagraph"/>
        <w:numPr>
          <w:ilvl w:val="2"/>
          <w:numId w:val="16"/>
        </w:numPr>
      </w:pPr>
      <w:r>
        <w:t>External triggers to change</w:t>
      </w:r>
    </w:p>
    <w:p w:rsidR="0000565C" w:rsidRDefault="0000565C" w:rsidP="0000565C">
      <w:pPr>
        <w:pStyle w:val="ListParagraph"/>
        <w:numPr>
          <w:ilvl w:val="3"/>
          <w:numId w:val="16"/>
        </w:numPr>
      </w:pPr>
      <w:r>
        <w:t>Political – government laws and regulations can have an impact on an</w:t>
      </w:r>
      <w:r>
        <w:t xml:space="preserve"> </w:t>
      </w:r>
      <w:r>
        <w:t>organisation, for example employment laws, pricing regulations.</w:t>
      </w:r>
    </w:p>
    <w:p w:rsidR="0000565C" w:rsidRDefault="0000565C" w:rsidP="0000565C">
      <w:pPr>
        <w:pStyle w:val="ListParagraph"/>
        <w:numPr>
          <w:ilvl w:val="3"/>
          <w:numId w:val="16"/>
        </w:numPr>
      </w:pPr>
      <w:r>
        <w:lastRenderedPageBreak/>
        <w:t>Economic – no business functions in isolation and economic growth, interest rates</w:t>
      </w:r>
      <w:r>
        <w:t xml:space="preserve"> </w:t>
      </w:r>
      <w:r>
        <w:t>and the level of unemployment can have an impact on the way business is</w:t>
      </w:r>
      <w:r>
        <w:t xml:space="preserve"> </w:t>
      </w:r>
      <w:r>
        <w:t>conducted. The internationalisation of business can also have a major impact on</w:t>
      </w:r>
      <w:r>
        <w:t xml:space="preserve"> </w:t>
      </w:r>
      <w:r>
        <w:t>how business is conducted.</w:t>
      </w:r>
      <w:r>
        <w:t xml:space="preserve"> </w:t>
      </w:r>
      <w:r>
        <w:t>Social – organisations consist of people and changes in their lifestyle can have an</w:t>
      </w:r>
      <w:r>
        <w:t xml:space="preserve"> </w:t>
      </w:r>
      <w:r>
        <w:t>impact on how they are managed. Other issues of importance here are the</w:t>
      </w:r>
      <w:r>
        <w:t xml:space="preserve"> </w:t>
      </w:r>
      <w:r>
        <w:t>population growth, age distribution of the population and also leisure interests.</w:t>
      </w:r>
      <w:r>
        <w:t xml:space="preserve"> </w:t>
      </w:r>
    </w:p>
    <w:p w:rsidR="0000565C" w:rsidRDefault="0000565C" w:rsidP="0000565C">
      <w:pPr>
        <w:pStyle w:val="ListParagraph"/>
        <w:numPr>
          <w:ilvl w:val="3"/>
          <w:numId w:val="16"/>
        </w:numPr>
      </w:pPr>
      <w:r>
        <w:t>Technology – the rate of technological developments can also have an impact on</w:t>
      </w:r>
      <w:r>
        <w:t xml:space="preserve"> </w:t>
      </w:r>
      <w:r>
        <w:t>organisations, for example the computerisation of business processes.</w:t>
      </w:r>
    </w:p>
    <w:p w:rsidR="00F82C1F" w:rsidRDefault="00F82C1F" w:rsidP="00F82C1F">
      <w:pPr>
        <w:pStyle w:val="ListParagraph"/>
        <w:numPr>
          <w:ilvl w:val="1"/>
          <w:numId w:val="16"/>
        </w:numPr>
      </w:pPr>
      <w:r>
        <w:t>T</w:t>
      </w:r>
      <w:r w:rsidR="00187716">
        <w:t>he barriers to organisational change (8)</w:t>
      </w:r>
    </w:p>
    <w:p w:rsidR="0000565C" w:rsidRDefault="0000565C" w:rsidP="0000565C">
      <w:pPr>
        <w:pStyle w:val="ListParagraph"/>
        <w:ind w:left="1125"/>
      </w:pPr>
      <w:r>
        <w:t>Individuals and organisations are not inherently resist</w:t>
      </w:r>
      <w:r>
        <w:t xml:space="preserve">ant to change. They only put up </w:t>
      </w:r>
      <w:r>
        <w:t>barriers when they perceive the change to be threatening. They therefore react to the</w:t>
      </w:r>
      <w:r>
        <w:t xml:space="preserve"> </w:t>
      </w:r>
      <w:r>
        <w:t>threat and not the change. Whether change will be perceived as threatening or not, will</w:t>
      </w:r>
      <w:r>
        <w:t xml:space="preserve"> </w:t>
      </w:r>
      <w:r>
        <w:t xml:space="preserve">depend on the way it is introduced. </w:t>
      </w:r>
      <w:r>
        <w:t>C</w:t>
      </w:r>
      <w:r>
        <w:t>ommon barriers to</w:t>
      </w:r>
      <w:r>
        <w:t xml:space="preserve"> </w:t>
      </w:r>
      <w:r>
        <w:t>change can be rooted in three main areas, namely:</w:t>
      </w:r>
    </w:p>
    <w:p w:rsidR="0000565C" w:rsidRDefault="0000565C" w:rsidP="0000565C">
      <w:pPr>
        <w:pStyle w:val="ListParagraph"/>
        <w:numPr>
          <w:ilvl w:val="0"/>
          <w:numId w:val="20"/>
        </w:numPr>
      </w:pPr>
      <w:r>
        <w:t>I</w:t>
      </w:r>
      <w:r>
        <w:t>n the organisation system (structure, policies, procedures etc.)</w:t>
      </w:r>
    </w:p>
    <w:p w:rsidR="0000565C" w:rsidRDefault="0000565C" w:rsidP="0000565C">
      <w:pPr>
        <w:pStyle w:val="ListParagraph"/>
        <w:numPr>
          <w:ilvl w:val="0"/>
          <w:numId w:val="20"/>
        </w:numPr>
      </w:pPr>
      <w:r>
        <w:t>L</w:t>
      </w:r>
      <w:r>
        <w:t>eadership/management (philosophies, capabilities and actions)</w:t>
      </w:r>
    </w:p>
    <w:p w:rsidR="0000565C" w:rsidRDefault="0000565C" w:rsidP="0000565C">
      <w:pPr>
        <w:pStyle w:val="ListParagraph"/>
        <w:numPr>
          <w:ilvl w:val="0"/>
          <w:numId w:val="20"/>
        </w:numPr>
      </w:pPr>
      <w:r>
        <w:t>T</w:t>
      </w:r>
      <w:r>
        <w:t>he human dimension</w:t>
      </w:r>
    </w:p>
    <w:p w:rsidR="0000565C" w:rsidRDefault="0000565C" w:rsidP="0000565C">
      <w:pPr>
        <w:pStyle w:val="ListParagraph"/>
        <w:ind w:left="1125"/>
      </w:pPr>
    </w:p>
    <w:p w:rsidR="0000565C" w:rsidRDefault="0000565C" w:rsidP="0000565C">
      <w:pPr>
        <w:pStyle w:val="ListParagraph"/>
        <w:ind w:left="1125"/>
      </w:pPr>
      <w:r>
        <w:t>There are a number of common barriers in each of these three areas. Refer to the table</w:t>
      </w:r>
    </w:p>
    <w:p w:rsidR="0000565C" w:rsidRDefault="0000565C" w:rsidP="0000565C">
      <w:pPr>
        <w:pStyle w:val="ListParagraph"/>
        <w:ind w:left="1125"/>
      </w:pPr>
      <w:proofErr w:type="gramStart"/>
      <w:r>
        <w:t>‘‘Common barriers to change’’ for a detailed list.</w:t>
      </w:r>
      <w:proofErr w:type="gramEnd"/>
    </w:p>
    <w:p w:rsidR="0000565C" w:rsidRDefault="0000565C" w:rsidP="0000565C">
      <w:pPr>
        <w:pStyle w:val="ListParagraph"/>
        <w:numPr>
          <w:ilvl w:val="0"/>
          <w:numId w:val="21"/>
        </w:numPr>
      </w:pPr>
      <w:r>
        <w:t>failure to understand the problem</w:t>
      </w:r>
    </w:p>
    <w:p w:rsidR="0000565C" w:rsidRDefault="0000565C" w:rsidP="0000565C">
      <w:pPr>
        <w:pStyle w:val="ListParagraph"/>
        <w:numPr>
          <w:ilvl w:val="0"/>
          <w:numId w:val="21"/>
        </w:numPr>
      </w:pPr>
      <w:r>
        <w:t>the solution is disliked because an alternative is preferred</w:t>
      </w:r>
    </w:p>
    <w:p w:rsidR="0000565C" w:rsidRDefault="0000565C" w:rsidP="0000565C">
      <w:pPr>
        <w:pStyle w:val="ListParagraph"/>
        <w:numPr>
          <w:ilvl w:val="0"/>
          <w:numId w:val="21"/>
        </w:numPr>
      </w:pPr>
      <w:r>
        <w:t>a feeling that the proposed solution will not work</w:t>
      </w:r>
    </w:p>
    <w:p w:rsidR="0000565C" w:rsidRDefault="0000565C" w:rsidP="0000565C">
      <w:pPr>
        <w:pStyle w:val="ListParagraph"/>
        <w:numPr>
          <w:ilvl w:val="0"/>
          <w:numId w:val="21"/>
        </w:numPr>
      </w:pPr>
      <w:r>
        <w:t>the change has unacceptable personal costs</w:t>
      </w:r>
    </w:p>
    <w:p w:rsidR="0000565C" w:rsidRDefault="0000565C" w:rsidP="0000565C">
      <w:pPr>
        <w:pStyle w:val="ListParagraph"/>
        <w:numPr>
          <w:ilvl w:val="0"/>
          <w:numId w:val="21"/>
        </w:numPr>
      </w:pPr>
      <w:r>
        <w:t>rewards are not sufficient</w:t>
      </w:r>
    </w:p>
    <w:p w:rsidR="0000565C" w:rsidRDefault="0000565C" w:rsidP="0000565C">
      <w:pPr>
        <w:pStyle w:val="ListParagraph"/>
        <w:numPr>
          <w:ilvl w:val="0"/>
          <w:numId w:val="21"/>
        </w:numPr>
      </w:pPr>
      <w:r>
        <w:t>fear of being unable to cope with the new situation</w:t>
      </w:r>
    </w:p>
    <w:p w:rsidR="0000565C" w:rsidRDefault="0000565C" w:rsidP="0000565C">
      <w:pPr>
        <w:pStyle w:val="ListParagraph"/>
        <w:numPr>
          <w:ilvl w:val="0"/>
          <w:numId w:val="21"/>
        </w:numPr>
      </w:pPr>
      <w:r>
        <w:t>the change threatens to destroy existing social arrangements</w:t>
      </w:r>
    </w:p>
    <w:p w:rsidR="0000565C" w:rsidRDefault="0000565C" w:rsidP="0000565C">
      <w:pPr>
        <w:pStyle w:val="ListParagraph"/>
        <w:numPr>
          <w:ilvl w:val="0"/>
          <w:numId w:val="21"/>
        </w:numPr>
      </w:pPr>
      <w:r>
        <w:t>sources of influence and control will be eroded</w:t>
      </w:r>
    </w:p>
    <w:p w:rsidR="0000565C" w:rsidRDefault="0000565C" w:rsidP="0000565C">
      <w:pPr>
        <w:pStyle w:val="ListParagraph"/>
        <w:numPr>
          <w:ilvl w:val="0"/>
          <w:numId w:val="21"/>
        </w:numPr>
      </w:pPr>
      <w:r>
        <w:t>new values and practices are repellent</w:t>
      </w:r>
    </w:p>
    <w:p w:rsidR="0000565C" w:rsidRDefault="0000565C" w:rsidP="0000565C">
      <w:pPr>
        <w:pStyle w:val="ListParagraph"/>
        <w:numPr>
          <w:ilvl w:val="0"/>
          <w:numId w:val="21"/>
        </w:numPr>
      </w:pPr>
      <w:r>
        <w:t>the willingness to change is low</w:t>
      </w:r>
    </w:p>
    <w:p w:rsidR="0000565C" w:rsidRDefault="0000565C" w:rsidP="0000565C">
      <w:pPr>
        <w:pStyle w:val="ListParagraph"/>
        <w:numPr>
          <w:ilvl w:val="0"/>
          <w:numId w:val="21"/>
        </w:numPr>
      </w:pPr>
      <w:r>
        <w:t>management’s motives for change are considered suspicious</w:t>
      </w:r>
    </w:p>
    <w:p w:rsidR="0000565C" w:rsidRDefault="0000565C" w:rsidP="0000565C">
      <w:pPr>
        <w:pStyle w:val="ListParagraph"/>
        <w:numPr>
          <w:ilvl w:val="0"/>
          <w:numId w:val="21"/>
        </w:numPr>
      </w:pPr>
      <w:r>
        <w:t>other interests are more highly valued than the new proposals</w:t>
      </w:r>
    </w:p>
    <w:p w:rsidR="0000565C" w:rsidRDefault="0000565C" w:rsidP="00117545">
      <w:pPr>
        <w:pStyle w:val="ListParagraph"/>
        <w:numPr>
          <w:ilvl w:val="0"/>
          <w:numId w:val="21"/>
        </w:numPr>
      </w:pPr>
      <w:r>
        <w:t>the change will reduce power and career opportunities</w:t>
      </w:r>
    </w:p>
    <w:p w:rsidR="00187716" w:rsidRDefault="00F82C1F" w:rsidP="00F82C1F">
      <w:pPr>
        <w:pStyle w:val="ListParagraph"/>
        <w:numPr>
          <w:ilvl w:val="1"/>
          <w:numId w:val="16"/>
        </w:numPr>
      </w:pPr>
      <w:r>
        <w:t>T</w:t>
      </w:r>
      <w:r w:rsidR="00187716">
        <w:t>he important steps in the process of change (9)</w:t>
      </w:r>
    </w:p>
    <w:p w:rsidR="0001388A" w:rsidRDefault="0001388A" w:rsidP="0001388A">
      <w:pPr>
        <w:pStyle w:val="ListParagraph"/>
        <w:ind w:left="1125"/>
      </w:pPr>
      <w:r>
        <w:t xml:space="preserve">The </w:t>
      </w:r>
      <w:r>
        <w:t xml:space="preserve">strategic organisational change framework </w:t>
      </w:r>
      <w:r>
        <w:t>addresses three questions, namely:</w:t>
      </w:r>
    </w:p>
    <w:p w:rsidR="008D6932" w:rsidRDefault="0001388A" w:rsidP="008D6932">
      <w:pPr>
        <w:pStyle w:val="ListParagraph"/>
        <w:numPr>
          <w:ilvl w:val="2"/>
          <w:numId w:val="16"/>
        </w:numPr>
      </w:pPr>
      <w:r>
        <w:t>Where are we now?</w:t>
      </w:r>
      <w:r w:rsidR="008D6932">
        <w:t xml:space="preserve"> </w:t>
      </w:r>
      <w:r>
        <w:t xml:space="preserve"> This question can be</w:t>
      </w:r>
      <w:r>
        <w:t xml:space="preserve"> </w:t>
      </w:r>
      <w:r>
        <w:t>answered by doing two things, firstly, to continuously assess the external environment</w:t>
      </w:r>
      <w:r>
        <w:t xml:space="preserve"> </w:t>
      </w:r>
      <w:r>
        <w:t>and secondly to understand the present state of the organisation, for example to</w:t>
      </w:r>
      <w:r>
        <w:t xml:space="preserve"> </w:t>
      </w:r>
      <w:r>
        <w:t>identify what is working well and what is not.</w:t>
      </w:r>
    </w:p>
    <w:p w:rsidR="0001388A" w:rsidRDefault="0001388A" w:rsidP="008D6932">
      <w:pPr>
        <w:pStyle w:val="ListParagraph"/>
        <w:numPr>
          <w:ilvl w:val="2"/>
          <w:numId w:val="16"/>
        </w:numPr>
      </w:pPr>
      <w:r>
        <w:t xml:space="preserve"> What do we need to change?</w:t>
      </w:r>
      <w:r w:rsidR="008D6932">
        <w:t xml:space="preserve"> T</w:t>
      </w:r>
      <w:r>
        <w:t>he various dimensions from strategy to leadership to structure can each</w:t>
      </w:r>
      <w:r w:rsidR="008D6932">
        <w:t xml:space="preserve"> </w:t>
      </w:r>
      <w:r>
        <w:t>reveal an array of possible changes which may be pursued. Once a range of possible</w:t>
      </w:r>
      <w:r w:rsidR="008D6932">
        <w:t xml:space="preserve"> </w:t>
      </w:r>
      <w:r>
        <w:t>alternatives are generated we can evaluate each one to find the most optimal path for</w:t>
      </w:r>
      <w:r w:rsidR="008D6932">
        <w:t xml:space="preserve"> </w:t>
      </w:r>
      <w:r>
        <w:t>change.</w:t>
      </w:r>
    </w:p>
    <w:p w:rsidR="001B3E25" w:rsidRDefault="0001388A" w:rsidP="008D6932">
      <w:pPr>
        <w:pStyle w:val="ListParagraph"/>
        <w:numPr>
          <w:ilvl w:val="2"/>
          <w:numId w:val="16"/>
        </w:numPr>
      </w:pPr>
      <w:r>
        <w:lastRenderedPageBreak/>
        <w:t>How will we implement these changes and build in dynamism?</w:t>
      </w:r>
      <w:r w:rsidR="008D6932">
        <w:t xml:space="preserve"> </w:t>
      </w:r>
      <w:r>
        <w:t>This question addresses the issue of implementation. Here we must try and do</w:t>
      </w:r>
      <w:r w:rsidR="008D6932">
        <w:t xml:space="preserve"> </w:t>
      </w:r>
      <w:r>
        <w:t>everything from ensuring the necessary resources and commitment to navigating the</w:t>
      </w:r>
      <w:r w:rsidR="008D6932">
        <w:t xml:space="preserve"> </w:t>
      </w:r>
      <w:r>
        <w:t xml:space="preserve">political dynamics of the organisation. </w:t>
      </w:r>
    </w:p>
    <w:p w:rsidR="008D6932" w:rsidRDefault="008D6932" w:rsidP="008D6932">
      <w:pPr>
        <w:pStyle w:val="ListParagraph"/>
        <w:ind w:left="1845"/>
      </w:pPr>
    </w:p>
    <w:p w:rsidR="00117545" w:rsidRDefault="00187716" w:rsidP="00117545">
      <w:pPr>
        <w:pStyle w:val="ListParagraph"/>
        <w:numPr>
          <w:ilvl w:val="0"/>
          <w:numId w:val="16"/>
        </w:numPr>
      </w:pPr>
      <w:r>
        <w:t>Case Study</w:t>
      </w:r>
      <w:r w:rsidR="00117545">
        <w:t xml:space="preserve">: </w:t>
      </w:r>
      <w:r>
        <w:t xml:space="preserve">Themba is an older employee who has been recently appointed at Ebenezer Civil Engineers. He commands respect in the area of Civil Engineering because of his experience, he boasts of his participation in the building of South Africa’s stadiums in preparation for the 2010 world cup. </w:t>
      </w:r>
      <w:proofErr w:type="spellStart"/>
      <w:r>
        <w:t>Dambuza</w:t>
      </w:r>
      <w:proofErr w:type="spellEnd"/>
      <w:r>
        <w:t xml:space="preserve"> a young supervisor at Ebenezer Civil Engineers is not sure how to supervise Themba as he is highly experienced and staff members have a lot of respect for him, he feels an older employee like Themb</w:t>
      </w:r>
      <w:r w:rsidR="00117545">
        <w:t>a should not have been employed.</w:t>
      </w:r>
    </w:p>
    <w:p w:rsidR="00117545" w:rsidRDefault="00187716" w:rsidP="00117545">
      <w:pPr>
        <w:pStyle w:val="ListParagraph"/>
        <w:numPr>
          <w:ilvl w:val="1"/>
          <w:numId w:val="16"/>
        </w:numPr>
      </w:pPr>
      <w:r w:rsidRPr="00117545">
        <w:rPr>
          <w:highlight w:val="yellow"/>
        </w:rPr>
        <w:t>Discuss at least two reasons that could have made Ebenezer Civil Engineers to resort into hiring an older employee like Themba. (2)</w:t>
      </w:r>
    </w:p>
    <w:p w:rsidR="00FE3BEB" w:rsidRPr="00117545" w:rsidRDefault="00FE3BEB" w:rsidP="00FE3BEB">
      <w:pPr>
        <w:pStyle w:val="ListParagraph"/>
        <w:ind w:left="1125"/>
      </w:pPr>
      <w:r>
        <w:t>W</w:t>
      </w:r>
      <w:r>
        <w:t>ith the lack of skills in numerous areas, older</w:t>
      </w:r>
      <w:r>
        <w:t xml:space="preserve"> </w:t>
      </w:r>
      <w:r>
        <w:t>workers are again being employed because of their experience and maturity. These</w:t>
      </w:r>
      <w:r>
        <w:t xml:space="preserve"> </w:t>
      </w:r>
      <w:r>
        <w:t>workers are also more flexible about taking part-time and odd-hour shifts than</w:t>
      </w:r>
      <w:r>
        <w:t xml:space="preserve"> </w:t>
      </w:r>
      <w:r>
        <w:t>younger workers. However, the implications would be</w:t>
      </w:r>
      <w:r>
        <w:t xml:space="preserve"> that younger managers may find </w:t>
      </w:r>
      <w:r>
        <w:t>themselves threatened when managing older staff. In this situation, HR managers must</w:t>
      </w:r>
      <w:r>
        <w:t xml:space="preserve"> </w:t>
      </w:r>
      <w:r>
        <w:t>arrange for these managers to undergo training in managing teams and communication</w:t>
      </w:r>
      <w:r>
        <w:t xml:space="preserve"> </w:t>
      </w:r>
      <w:r>
        <w:t>skills to enable them to extract the best efforts from older teams.</w:t>
      </w:r>
    </w:p>
    <w:p w:rsidR="00187716" w:rsidRDefault="00187716" w:rsidP="00117545">
      <w:pPr>
        <w:pStyle w:val="ListParagraph"/>
        <w:numPr>
          <w:ilvl w:val="1"/>
          <w:numId w:val="16"/>
        </w:numPr>
      </w:pPr>
      <w:r w:rsidRPr="00117545">
        <w:rPr>
          <w:highlight w:val="yellow"/>
        </w:rPr>
        <w:t xml:space="preserve">What do you suggest HR management must do to make sure </w:t>
      </w:r>
      <w:proofErr w:type="spellStart"/>
      <w:r w:rsidRPr="00117545">
        <w:rPr>
          <w:highlight w:val="yellow"/>
        </w:rPr>
        <w:t>Dambuza</w:t>
      </w:r>
      <w:proofErr w:type="spellEnd"/>
      <w:r w:rsidRPr="00117545">
        <w:rPr>
          <w:highlight w:val="yellow"/>
        </w:rPr>
        <w:t xml:space="preserve"> is able to supervise an experienced employee like Themba? (2</w:t>
      </w:r>
      <w:r w:rsidR="00904E93">
        <w:t>)</w:t>
      </w:r>
    </w:p>
    <w:p w:rsidR="00904E93" w:rsidRDefault="00904E93" w:rsidP="00904E93">
      <w:pPr>
        <w:pBdr>
          <w:bottom w:val="single" w:sz="4" w:space="1" w:color="auto"/>
        </w:pBdr>
        <w:ind w:left="45"/>
      </w:pPr>
    </w:p>
    <w:p w:rsidR="00904E93" w:rsidRPr="00904E93" w:rsidRDefault="00904E93" w:rsidP="00904E93">
      <w:pPr>
        <w:ind w:left="45"/>
        <w:jc w:val="center"/>
        <w:rPr>
          <w:b/>
          <w:bCs/>
          <w:sz w:val="40"/>
          <w:szCs w:val="40"/>
        </w:rPr>
      </w:pPr>
      <w:r>
        <w:rPr>
          <w:b/>
          <w:bCs/>
          <w:sz w:val="40"/>
          <w:szCs w:val="40"/>
        </w:rPr>
        <w:t>Extra Questions/Discussion Activities/</w:t>
      </w:r>
      <w:r w:rsidR="00E21C4C">
        <w:rPr>
          <w:b/>
          <w:bCs/>
          <w:sz w:val="40"/>
          <w:szCs w:val="40"/>
        </w:rPr>
        <w:t>Assignment</w:t>
      </w:r>
    </w:p>
    <w:p w:rsidR="00496532" w:rsidRPr="00E21C4C" w:rsidRDefault="0086675B" w:rsidP="00E21C4C">
      <w:pPr>
        <w:pStyle w:val="ListParagraph"/>
        <w:numPr>
          <w:ilvl w:val="0"/>
          <w:numId w:val="22"/>
        </w:numPr>
        <w:rPr>
          <w:b/>
          <w:bCs/>
        </w:rPr>
      </w:pPr>
      <w:r w:rsidRPr="00E21C4C">
        <w:rPr>
          <w:b/>
          <w:bCs/>
        </w:rPr>
        <w:t>Question 1.1 Discuss the concept of the “broad maximal view of corporate responsibility” and relate to the faculty’s assistance of the Department of Small Business Development.</w:t>
      </w:r>
      <w:r w:rsidR="00E21C4C">
        <w:rPr>
          <w:b/>
          <w:bCs/>
        </w:rPr>
        <w:t xml:space="preserve"> </w:t>
      </w:r>
      <w:r w:rsidR="00496532" w:rsidRPr="00E21C4C">
        <w:rPr>
          <w:b/>
          <w:bCs/>
        </w:rPr>
        <w:t xml:space="preserve">The broad maximal view of corporate responsibility (CR) </w:t>
      </w:r>
      <w:r w:rsidR="00496532" w:rsidRPr="00496532">
        <w:t>obliges corporations to take on maximal duties (duties of beneficence) of CR (1). According to this view, a corporation’s responsibilities include shaping society and solving social problems caused wholly or in part by the organisation (1). The maximal account of social responsibility is based on the argument that corporations are powerful institutional members of society, which places an obligation on them to use their social power for good (1). The maximal view is also based on an understanding that corporate citizenship, like individual citizenship, involves civic duties and responsibilities, duties of gratitude for the benefits corporations receive from society and the responsibility to contribute positively to society (1). Relating this concept to the case study, we find the following: the business school’s involvement in assisting the Department of Small Business Development is in line with the broad maximal view of CR (1) because by so doing, it would be using its power as an institution of higher learning for good ends (1). Furthermore, assisting</w:t>
      </w:r>
      <w:r w:rsidR="00496532">
        <w:t xml:space="preserve"> </w:t>
      </w:r>
      <w:r w:rsidR="00496532" w:rsidRPr="00496532">
        <w:t>the Department of Small Business Development is in line with shaping and solving societal problems like unemployment and business failures. (1) It would also assist new entrepreneurs who enter the business field without the requisite knowledge to run new businesses and franchises (1).</w:t>
      </w:r>
    </w:p>
    <w:p w:rsidR="00904E93" w:rsidRPr="00E21C4C" w:rsidRDefault="00DC3834" w:rsidP="00BB7B82">
      <w:pPr>
        <w:pStyle w:val="ListParagraph"/>
        <w:numPr>
          <w:ilvl w:val="0"/>
          <w:numId w:val="22"/>
        </w:numPr>
        <w:rPr>
          <w:b/>
        </w:rPr>
      </w:pPr>
      <w:r w:rsidRPr="00E21C4C">
        <w:rPr>
          <w:b/>
        </w:rPr>
        <w:lastRenderedPageBreak/>
        <w:t>Do you think HR has a role in corporate governance? If there is, what is it? Discuss</w:t>
      </w:r>
      <w:r w:rsidR="00E21C4C">
        <w:rPr>
          <w:b/>
        </w:rPr>
        <w:t xml:space="preserve">. </w:t>
      </w:r>
      <w:r w:rsidR="00904E93">
        <w:t>Corporate governance refers to the politics, practises and mechanisms that shareholders, executive managers and boards of directors use to manage themselves and fulfil their responsibilities to stakeholders, including investors.</w:t>
      </w:r>
      <w:r w:rsidR="00E21C4C">
        <w:t xml:space="preserve"> </w:t>
      </w:r>
      <w:r w:rsidR="00BB7B82">
        <w:t xml:space="preserve">The traditional HRM activities of recruitment and selection, training and development, performance management and remuneration have a critical role to play in the development and maintenance of good corporate-governance practices. This not only applies to boards of directors, but also to improving shareholder values through the development of human capital and upholding a company’s responsibilities to stakeholders, in particular its employees. As Mervyn King notes, ‘‘good human resource management is imperative for good governance’’. HRM also has an important role to play in providing objective recruitment and selection processes for independent and diverse board members, providing orientation training and ongoing development opportunities for the board, and assessing the board’s performance for both independent oversight and effectiveness. HRM also has an important role in leading and advising remuneration committees about competitive, fair and equitable remuneration for directors as well as succession planning. In addition to a base salary, remuneration packages for directors typically include bonuses, share options and retirement benefits. Remuneration committees may also assist in the determination and review of remuneration packages. The monitoring and measurement of board performance is related to remuneration. Performance appraisals require that performance indicators be identified. Such indicators should include financial and non-financial metrics. For example, in addition to a company’s share price, performance measures could include such things as compliance with regulations and standards, transparency, leadership, shaping long term strategy and balancing the interests of different stakeholders. The governance of risk is another area where human resources can make an important contribution, particularly in expanding a board’s understanding of risk to include human capital risks. The SABPP proposes that people risks include corporate culture, talent shortages, retention, incompetence, employee performance, unethical behaviour, low morale, grievances, disputes, absenteeism, employee wellness, sabotage, harassment and non-compliance with codes and laws. Finally, it is important to consider an HR governance role, not an HR compliance role. Students can consider the implications of the statement from SABPP that ‘‘[P]progressive HR directors and managers will become HR governors true high-level professionals </w:t>
      </w:r>
      <w:r w:rsidR="00E21C4C">
        <w:t>who connect HR with the board’’</w:t>
      </w:r>
    </w:p>
    <w:p w:rsidR="00E21C4C" w:rsidRPr="00E21C4C" w:rsidRDefault="00E21C4C" w:rsidP="00E21C4C">
      <w:pPr>
        <w:pStyle w:val="ListParagraph"/>
        <w:numPr>
          <w:ilvl w:val="0"/>
          <w:numId w:val="22"/>
        </w:numPr>
        <w:rPr>
          <w:b/>
        </w:rPr>
      </w:pPr>
      <w:r w:rsidRPr="00E21C4C">
        <w:rPr>
          <w:b/>
        </w:rPr>
        <w:t>Which ideas support the use of a cross-functional team by the dean? Motivate your answer with good reasons.</w:t>
      </w:r>
      <w:r>
        <w:rPr>
          <w:b/>
        </w:rPr>
        <w:t xml:space="preserve"> </w:t>
      </w:r>
      <w:r>
        <w:t xml:space="preserve">The intention is to gather people from various functional subunits and levels (1) to make sure there is improvement in coordination of activities and consensus in decision-making (1). The idea is for these teams to assist in solving organisational problems as they occur (1). The different backgrounds of the cross-functional team members bring creativity in generating ideas and solutions to the problems of the organisation (1). The cross-functional team is important for the business school because the changes it would implement </w:t>
      </w:r>
      <w:r>
        <w:t>need</w:t>
      </w:r>
      <w:r>
        <w:t xml:space="preserve"> the support of all units and subunits of the organisation (1). The team members’ different backgrounds would be useful in assisting the business school in its growth strategy (1). The team members would be able to craft a growth and a development strategy to ensure that the business school can attract more students (1).</w:t>
      </w:r>
    </w:p>
    <w:p w:rsidR="00E21C4C" w:rsidRPr="00E21C4C" w:rsidRDefault="00E21C4C" w:rsidP="00E21C4C">
      <w:pPr>
        <w:pStyle w:val="ListParagraph"/>
        <w:numPr>
          <w:ilvl w:val="0"/>
          <w:numId w:val="22"/>
        </w:numPr>
        <w:rPr>
          <w:b/>
        </w:rPr>
      </w:pPr>
      <w:r w:rsidRPr="00E21C4C">
        <w:rPr>
          <w:b/>
        </w:rPr>
        <w:t>What cheaper approaches to expatriation would you recommend BBY use?</w:t>
      </w:r>
      <w:r>
        <w:rPr>
          <w:b/>
        </w:rPr>
        <w:t xml:space="preserve"> </w:t>
      </w:r>
      <w:r>
        <w:t xml:space="preserve">More cost-effective ways could include employing expatriates on local terms and conditions (1). BBY could also use third-country nationals; these are individuals who are neither from </w:t>
      </w:r>
      <w:proofErr w:type="gramStart"/>
      <w:r>
        <w:t>the headquarter</w:t>
      </w:r>
      <w:proofErr w:type="gramEnd"/>
      <w:r>
        <w:t xml:space="preserve"> nor from the host country (1). BBY could also recruit certain people specifically for short-term assignments instead of sending people to occupy positions </w:t>
      </w:r>
      <w:r>
        <w:lastRenderedPageBreak/>
        <w:t>permanently (1). The company could also use the international commuter method, where a manager/employee may live at home, which is in another country, during the weekend and travel to the country where they work every Monday, returning home every Friday (1). ICT could be used, for example video-conferencing, e-mail and Skype (1). The most cost-effective option would be to hire local people who have the necessary expertise (1).</w:t>
      </w:r>
    </w:p>
    <w:p w:rsidR="00E21C4C" w:rsidRPr="00E21C4C" w:rsidRDefault="00E21C4C" w:rsidP="00E21C4C">
      <w:pPr>
        <w:pStyle w:val="ListParagraph"/>
        <w:numPr>
          <w:ilvl w:val="0"/>
          <w:numId w:val="22"/>
        </w:numPr>
        <w:rPr>
          <w:b/>
        </w:rPr>
      </w:pPr>
      <w:r w:rsidRPr="00E21C4C">
        <w:rPr>
          <w:b/>
        </w:rPr>
        <w:t>Would you say BBY is embracing a talent mind-set? Substantiate your answer with good reasons.</w:t>
      </w:r>
      <w:r>
        <w:rPr>
          <w:b/>
        </w:rPr>
        <w:t xml:space="preserve"> </w:t>
      </w:r>
      <w:r>
        <w:t xml:space="preserve">BBY is embracing a talent mind-set – the CEO says the company is able to obtain and retain exceptional talent (1) because every manager at BBY is involved in and accountable for talent management (1). BBY invests real money in talent management (1) – a talent-focused mind-set is instilled in every employee and manager in the organisation (1). Another important </w:t>
      </w:r>
      <w:proofErr w:type="gramStart"/>
      <w:r>
        <w:t>factor,</w:t>
      </w:r>
      <w:proofErr w:type="gramEnd"/>
      <w:r>
        <w:t xml:space="preserve"> is BBY’s attractive and powerful EVP (1).</w:t>
      </w:r>
    </w:p>
    <w:p w:rsidR="00E21C4C" w:rsidRPr="00E21C4C" w:rsidRDefault="00E21C4C" w:rsidP="00E21C4C">
      <w:pPr>
        <w:pStyle w:val="ListParagraph"/>
        <w:numPr>
          <w:ilvl w:val="0"/>
          <w:numId w:val="22"/>
        </w:numPr>
        <w:rPr>
          <w:b/>
        </w:rPr>
      </w:pPr>
      <w:r w:rsidRPr="00E21C4C">
        <w:rPr>
          <w:b/>
        </w:rPr>
        <w:t>Can you elaborate on the reasons why EVP could be a compelling advertisement for BBY in its pursuit of new talent?</w:t>
      </w:r>
      <w:r>
        <w:rPr>
          <w:b/>
        </w:rPr>
        <w:t xml:space="preserve"> </w:t>
      </w:r>
      <w:r>
        <w:t>An EVP is everything an employee experiences within an organisation, including intrinsic and extrinsic satisfaction, values and culture (1). A great EVP strikes a fine balance between tangible rewards received by employees (e.g. compensation and benefits) (1) but also intangible rewards (e.g. interesting and meaningful projects to work on, supportive company culture, flexible working hours) (1). BBY’s EVP is compelling enough to convince a prospective employee to work for the company, because its EVP covers very important areas like career development through its opportunities for learning and development opportunities (1), its work environment is safe and friendly (1), and it has a culture of autonomy and flexibility (1). In terms of benefits, it provides employees with a gymnasium and a salon (1).</w:t>
      </w:r>
    </w:p>
    <w:p w:rsidR="00E21C4C" w:rsidRPr="00E21C4C" w:rsidRDefault="00E21C4C" w:rsidP="00E21C4C">
      <w:pPr>
        <w:pStyle w:val="ListParagraph"/>
        <w:numPr>
          <w:ilvl w:val="0"/>
          <w:numId w:val="22"/>
        </w:numPr>
        <w:rPr>
          <w:b/>
        </w:rPr>
      </w:pPr>
      <w:r w:rsidRPr="00E21C4C">
        <w:rPr>
          <w:b/>
        </w:rPr>
        <w:t>What inferences can you make on the use of ageing, just-in-time and diverse workforces by BBY Australia?</w:t>
      </w:r>
      <w:r>
        <w:rPr>
          <w:b/>
        </w:rPr>
        <w:t xml:space="preserve"> </w:t>
      </w:r>
      <w:r>
        <w:t>The use of an ageing workforce can be a challenged for young managers who are likely to feel threatened by older workers’ experience and skills (1)</w:t>
      </w:r>
      <w:proofErr w:type="gramStart"/>
      <w:r>
        <w:t>,</w:t>
      </w:r>
      <w:proofErr w:type="gramEnd"/>
      <w:r>
        <w:t xml:space="preserve"> however, training young managers in communication will assist them to handle the management of older workers (1). Just-in-time workers are temporary workers who become useful to the organisation when there is a demand (1), however, because of their temporary status and their employment contract it is difficult to motivate them. They cannot be motivated through traditional methods of promotion, merit increases or profit sharing – managers have to give them training and bigger</w:t>
      </w:r>
      <w:r>
        <w:t xml:space="preserve"> </w:t>
      </w:r>
      <w:r w:rsidRPr="00E21C4C">
        <w:t xml:space="preserve">roles in decision-making as a way of motivating them (1). The diverse workforce will require HR managers to provide sensitivity training to employees and managers </w:t>
      </w:r>
      <w:proofErr w:type="gramStart"/>
      <w:r w:rsidRPr="00E21C4C">
        <w:t>alike</w:t>
      </w:r>
      <w:proofErr w:type="gramEnd"/>
      <w:r w:rsidRPr="00E21C4C">
        <w:t xml:space="preserve"> (1); this will help managers to understand the needs and perspectives of different members in these groups (1).</w:t>
      </w:r>
    </w:p>
    <w:p w:rsidR="00FD3734" w:rsidRDefault="00E21C4C" w:rsidP="00FD3734">
      <w:pPr>
        <w:pStyle w:val="ListParagraph"/>
        <w:numPr>
          <w:ilvl w:val="0"/>
          <w:numId w:val="22"/>
        </w:numPr>
        <w:rPr>
          <w:b/>
        </w:rPr>
      </w:pPr>
      <w:r>
        <w:rPr>
          <w:b/>
        </w:rPr>
        <w:t>Score</w:t>
      </w:r>
      <w:r w:rsidR="00FD3734">
        <w:rPr>
          <w:b/>
        </w:rPr>
        <w:t xml:space="preserve"> </w:t>
      </w:r>
      <w:r>
        <w:rPr>
          <w:b/>
        </w:rPr>
        <w:t xml:space="preserve">Cards </w:t>
      </w:r>
    </w:p>
    <w:p w:rsidR="00FD3734" w:rsidRDefault="00FD3734" w:rsidP="00FD3734">
      <w:pPr>
        <w:pStyle w:val="ListParagraph"/>
        <w:numPr>
          <w:ilvl w:val="1"/>
          <w:numId w:val="22"/>
        </w:numPr>
        <w:rPr>
          <w:rFonts w:cstheme="minorHAnsi"/>
        </w:rPr>
      </w:pPr>
      <w:r w:rsidRPr="00FD3734">
        <w:rPr>
          <w:rFonts w:cstheme="minorHAnsi"/>
        </w:rPr>
        <w:t>To activate the balanced scorecard, managers must translate the company goals</w:t>
      </w:r>
      <w:r>
        <w:rPr>
          <w:rFonts w:cstheme="minorHAnsi"/>
        </w:rPr>
        <w:t xml:space="preserve"> </w:t>
      </w:r>
      <w:r w:rsidRPr="00FD3734">
        <w:rPr>
          <w:rFonts w:cstheme="minorHAnsi"/>
        </w:rPr>
        <w:t>re</w:t>
      </w:r>
      <w:r>
        <w:rPr>
          <w:rFonts w:cstheme="minorHAnsi"/>
        </w:rPr>
        <w:t xml:space="preserve">lating to the four perspectives </w:t>
      </w:r>
      <w:r w:rsidRPr="00FD3734">
        <w:rPr>
          <w:rFonts w:cstheme="minorHAnsi"/>
        </w:rPr>
        <w:t>into specific measures that reflect the factors that really matter.</w:t>
      </w:r>
      <w:r>
        <w:rPr>
          <w:rFonts w:cstheme="minorHAnsi"/>
        </w:rPr>
        <w:t xml:space="preserve"> </w:t>
      </w:r>
    </w:p>
    <w:p w:rsidR="00FD3734" w:rsidRDefault="00FD3734" w:rsidP="00FD3734">
      <w:pPr>
        <w:pStyle w:val="ListParagraph"/>
        <w:numPr>
          <w:ilvl w:val="2"/>
          <w:numId w:val="22"/>
        </w:numPr>
        <w:rPr>
          <w:rFonts w:cstheme="minorHAnsi"/>
        </w:rPr>
      </w:pPr>
      <w:r>
        <w:rPr>
          <w:rFonts w:cstheme="minorHAnsi"/>
        </w:rPr>
        <w:t>C</w:t>
      </w:r>
      <w:r w:rsidRPr="00FD3734">
        <w:rPr>
          <w:rFonts w:cstheme="minorHAnsi"/>
        </w:rPr>
        <w:t>ustomer perspective</w:t>
      </w:r>
      <w:r>
        <w:rPr>
          <w:rFonts w:cstheme="minorHAnsi"/>
        </w:rPr>
        <w:t xml:space="preserve">. </w:t>
      </w:r>
      <w:r w:rsidRPr="00FD3734">
        <w:rPr>
          <w:rFonts w:cstheme="minorHAnsi"/>
        </w:rPr>
        <w:t>The question that can be asked about customer perspective is: how do customers</w:t>
      </w:r>
      <w:r>
        <w:rPr>
          <w:rFonts w:cstheme="minorHAnsi"/>
        </w:rPr>
        <w:t xml:space="preserve"> </w:t>
      </w:r>
      <w:r w:rsidRPr="00FD3734">
        <w:rPr>
          <w:rFonts w:cstheme="minorHAnsi"/>
        </w:rPr>
        <w:t>see us?</w:t>
      </w:r>
      <w:r>
        <w:rPr>
          <w:rFonts w:cstheme="minorHAnsi"/>
        </w:rPr>
        <w:t xml:space="preserve"> </w:t>
      </w:r>
    </w:p>
    <w:p w:rsidR="00FD3734" w:rsidRDefault="00FD3734" w:rsidP="00FD3734">
      <w:pPr>
        <w:pStyle w:val="ListParagraph"/>
        <w:numPr>
          <w:ilvl w:val="2"/>
          <w:numId w:val="22"/>
        </w:numPr>
        <w:rPr>
          <w:rFonts w:cstheme="minorHAnsi"/>
        </w:rPr>
      </w:pPr>
      <w:r>
        <w:rPr>
          <w:rFonts w:cstheme="minorHAnsi"/>
        </w:rPr>
        <w:t>I</w:t>
      </w:r>
      <w:r w:rsidRPr="00FD3734">
        <w:rPr>
          <w:rFonts w:cstheme="minorHAnsi"/>
        </w:rPr>
        <w:t>nternal perspective</w:t>
      </w:r>
      <w:r>
        <w:rPr>
          <w:rFonts w:cstheme="minorHAnsi"/>
        </w:rPr>
        <w:t xml:space="preserve">. </w:t>
      </w:r>
      <w:r w:rsidRPr="00FD3734">
        <w:rPr>
          <w:rFonts w:cstheme="minorHAnsi"/>
        </w:rPr>
        <w:t>The question that can be asked about the issue of an internal perspective is: what</w:t>
      </w:r>
      <w:r>
        <w:rPr>
          <w:rFonts w:cstheme="minorHAnsi"/>
        </w:rPr>
        <w:t xml:space="preserve"> </w:t>
      </w:r>
      <w:r w:rsidRPr="00FD3734">
        <w:rPr>
          <w:rFonts w:cstheme="minorHAnsi"/>
        </w:rPr>
        <w:t>must we excel at?</w:t>
      </w:r>
      <w:r>
        <w:rPr>
          <w:rFonts w:cstheme="minorHAnsi"/>
        </w:rPr>
        <w:t xml:space="preserve"> </w:t>
      </w:r>
    </w:p>
    <w:p w:rsidR="00FD3734" w:rsidRDefault="00FD3734" w:rsidP="00FD3734">
      <w:pPr>
        <w:pStyle w:val="ListParagraph"/>
        <w:numPr>
          <w:ilvl w:val="2"/>
          <w:numId w:val="22"/>
        </w:numPr>
        <w:rPr>
          <w:rFonts w:cstheme="minorHAnsi"/>
        </w:rPr>
      </w:pPr>
      <w:r>
        <w:rPr>
          <w:rFonts w:cstheme="minorHAnsi"/>
        </w:rPr>
        <w:t>I</w:t>
      </w:r>
      <w:r w:rsidRPr="00FD3734">
        <w:rPr>
          <w:rFonts w:cstheme="minorHAnsi"/>
        </w:rPr>
        <w:t>nnovation and learning perspective</w:t>
      </w:r>
      <w:r>
        <w:rPr>
          <w:rFonts w:cstheme="minorHAnsi"/>
        </w:rPr>
        <w:t xml:space="preserve">. </w:t>
      </w:r>
      <w:r w:rsidRPr="00FD3734">
        <w:rPr>
          <w:rFonts w:cstheme="minorHAnsi"/>
        </w:rPr>
        <w:t>The question that can be asked about the innovation and learning perspective is:</w:t>
      </w:r>
      <w:r>
        <w:rPr>
          <w:rFonts w:cstheme="minorHAnsi"/>
        </w:rPr>
        <w:t xml:space="preserve"> </w:t>
      </w:r>
      <w:r w:rsidRPr="00FD3734">
        <w:rPr>
          <w:rFonts w:cstheme="minorHAnsi"/>
        </w:rPr>
        <w:t>can we continue to improve and create value?</w:t>
      </w:r>
      <w:r>
        <w:rPr>
          <w:rFonts w:cstheme="minorHAnsi"/>
        </w:rPr>
        <w:t xml:space="preserve"> </w:t>
      </w:r>
    </w:p>
    <w:p w:rsidR="00FD3734" w:rsidRDefault="00FD3734" w:rsidP="00FD3734">
      <w:pPr>
        <w:pStyle w:val="ListParagraph"/>
        <w:numPr>
          <w:ilvl w:val="2"/>
          <w:numId w:val="22"/>
        </w:numPr>
        <w:rPr>
          <w:rFonts w:cstheme="minorHAnsi"/>
        </w:rPr>
      </w:pPr>
      <w:r>
        <w:rPr>
          <w:rFonts w:cstheme="minorHAnsi"/>
        </w:rPr>
        <w:t>F</w:t>
      </w:r>
      <w:r w:rsidRPr="00FD3734">
        <w:rPr>
          <w:rFonts w:cstheme="minorHAnsi"/>
        </w:rPr>
        <w:t>inancial perspective</w:t>
      </w:r>
      <w:r>
        <w:rPr>
          <w:rFonts w:cstheme="minorHAnsi"/>
        </w:rPr>
        <w:t xml:space="preserve">. </w:t>
      </w:r>
      <w:proofErr w:type="gramStart"/>
      <w:r w:rsidRPr="00FD3734">
        <w:rPr>
          <w:rFonts w:cstheme="minorHAnsi"/>
        </w:rPr>
        <w:t>The</w:t>
      </w:r>
      <w:proofErr w:type="gramEnd"/>
      <w:r w:rsidRPr="00FD3734">
        <w:rPr>
          <w:rFonts w:cstheme="minorHAnsi"/>
        </w:rPr>
        <w:t xml:space="preserve"> question that can be asked about the financial perspective is: how do we look</w:t>
      </w:r>
      <w:r>
        <w:rPr>
          <w:rFonts w:cstheme="minorHAnsi"/>
        </w:rPr>
        <w:t xml:space="preserve"> </w:t>
      </w:r>
      <w:r w:rsidRPr="00FD3734">
        <w:rPr>
          <w:rFonts w:cstheme="minorHAnsi"/>
        </w:rPr>
        <w:t>at shareholders or how do our shareholders see us?</w:t>
      </w:r>
    </w:p>
    <w:p w:rsidR="00FD3734" w:rsidRDefault="00FD3734" w:rsidP="00FD3734">
      <w:pPr>
        <w:pStyle w:val="ListParagraph"/>
        <w:numPr>
          <w:ilvl w:val="1"/>
          <w:numId w:val="22"/>
        </w:numPr>
        <w:rPr>
          <w:rFonts w:cstheme="minorHAnsi"/>
        </w:rPr>
      </w:pPr>
      <w:r w:rsidRPr="00FD3734">
        <w:rPr>
          <w:rFonts w:cstheme="minorHAnsi"/>
        </w:rPr>
        <w:t>Compiling the Balanced</w:t>
      </w:r>
      <w:r>
        <w:rPr>
          <w:rFonts w:cstheme="minorHAnsi"/>
        </w:rPr>
        <w:t xml:space="preserve"> Scorecard. </w:t>
      </w:r>
      <w:r w:rsidRPr="00FD3734">
        <w:rPr>
          <w:rFonts w:cstheme="minorHAnsi"/>
        </w:rPr>
        <w:t>A team approach will have to be followed. This process cannot be the responsibility of</w:t>
      </w:r>
      <w:r>
        <w:rPr>
          <w:rFonts w:cstheme="minorHAnsi"/>
        </w:rPr>
        <w:t xml:space="preserve"> </w:t>
      </w:r>
      <w:r w:rsidRPr="00FD3734">
        <w:rPr>
          <w:rFonts w:cstheme="minorHAnsi"/>
        </w:rPr>
        <w:t xml:space="preserve">one person only; it should at least involve a balanced scorecard team. The </w:t>
      </w:r>
      <w:r w:rsidRPr="00FD3734">
        <w:rPr>
          <w:rFonts w:cstheme="minorHAnsi"/>
        </w:rPr>
        <w:lastRenderedPageBreak/>
        <w:t>question that</w:t>
      </w:r>
      <w:r>
        <w:rPr>
          <w:rFonts w:cstheme="minorHAnsi"/>
        </w:rPr>
        <w:t xml:space="preserve"> </w:t>
      </w:r>
      <w:r w:rsidRPr="00FD3734">
        <w:rPr>
          <w:rFonts w:cstheme="minorHAnsi"/>
        </w:rPr>
        <w:t>should be asked is: what will this team look like? Members of top management will be</w:t>
      </w:r>
      <w:r>
        <w:rPr>
          <w:rFonts w:cstheme="minorHAnsi"/>
        </w:rPr>
        <w:t xml:space="preserve"> </w:t>
      </w:r>
      <w:r w:rsidRPr="00FD3734">
        <w:rPr>
          <w:rFonts w:cstheme="minorHAnsi"/>
        </w:rPr>
        <w:t>important stakeholders in the team. This group is vital as they can influence change</w:t>
      </w:r>
      <w:r>
        <w:rPr>
          <w:rFonts w:cstheme="minorHAnsi"/>
        </w:rPr>
        <w:t xml:space="preserve"> </w:t>
      </w:r>
      <w:r w:rsidRPr="00FD3734">
        <w:rPr>
          <w:rFonts w:cstheme="minorHAnsi"/>
        </w:rPr>
        <w:t>brought about by this process at the very top of the organisation. Besides this group the</w:t>
      </w:r>
      <w:r>
        <w:rPr>
          <w:rFonts w:cstheme="minorHAnsi"/>
        </w:rPr>
        <w:t xml:space="preserve"> </w:t>
      </w:r>
      <w:r w:rsidRPr="00FD3734">
        <w:rPr>
          <w:rFonts w:cstheme="minorHAnsi"/>
        </w:rPr>
        <w:t>higher the level of people you can assemble from across the business units in an</w:t>
      </w:r>
      <w:r>
        <w:rPr>
          <w:rFonts w:cstheme="minorHAnsi"/>
        </w:rPr>
        <w:t xml:space="preserve"> </w:t>
      </w:r>
      <w:r w:rsidRPr="00FD3734">
        <w:rPr>
          <w:rFonts w:cstheme="minorHAnsi"/>
        </w:rPr>
        <w:t xml:space="preserve">organisation, the better. The advantages of this approach are obvious: with rank </w:t>
      </w:r>
      <w:r w:rsidRPr="00FD3734">
        <w:rPr>
          <w:rFonts w:cstheme="minorHAnsi"/>
        </w:rPr>
        <w:t>come</w:t>
      </w:r>
      <w:r>
        <w:rPr>
          <w:rFonts w:cstheme="minorHAnsi"/>
        </w:rPr>
        <w:t xml:space="preserve"> </w:t>
      </w:r>
      <w:r w:rsidRPr="00FD3734">
        <w:rPr>
          <w:rFonts w:cstheme="minorHAnsi"/>
        </w:rPr>
        <w:t>experience and knowledge, credibility, and the ability to interact with the most senior</w:t>
      </w:r>
      <w:r>
        <w:rPr>
          <w:rFonts w:cstheme="minorHAnsi"/>
        </w:rPr>
        <w:t xml:space="preserve"> </w:t>
      </w:r>
      <w:r w:rsidRPr="00FD3734">
        <w:rPr>
          <w:rFonts w:cstheme="minorHAnsi"/>
        </w:rPr>
        <w:t>executives at regular intervals. Besides senior representatives from the different</w:t>
      </w:r>
      <w:r>
        <w:rPr>
          <w:rFonts w:cstheme="minorHAnsi"/>
        </w:rPr>
        <w:t xml:space="preserve"> </w:t>
      </w:r>
      <w:r w:rsidRPr="00FD3734">
        <w:rPr>
          <w:rFonts w:cstheme="minorHAnsi"/>
        </w:rPr>
        <w:t>business units in an organisation, senior members from support groups such as human</w:t>
      </w:r>
      <w:r>
        <w:rPr>
          <w:rFonts w:cstheme="minorHAnsi"/>
        </w:rPr>
        <w:t xml:space="preserve"> </w:t>
      </w:r>
      <w:r w:rsidRPr="00FD3734">
        <w:rPr>
          <w:rFonts w:cstheme="minorHAnsi"/>
        </w:rPr>
        <w:t>resources</w:t>
      </w:r>
      <w:r w:rsidRPr="00FD3734">
        <w:rPr>
          <w:rFonts w:cstheme="minorHAnsi"/>
        </w:rPr>
        <w:t xml:space="preserve"> finance and information technology (IT) will also be necessary. According to</w:t>
      </w:r>
      <w:r>
        <w:rPr>
          <w:rFonts w:cstheme="minorHAnsi"/>
        </w:rPr>
        <w:t xml:space="preserve"> </w:t>
      </w:r>
      <w:r w:rsidRPr="00FD3734">
        <w:rPr>
          <w:rFonts w:cstheme="minorHAnsi"/>
        </w:rPr>
        <w:t>Niven conflict is at the essence of balanced scorecard development and thus one trait</w:t>
      </w:r>
      <w:r>
        <w:rPr>
          <w:rFonts w:cstheme="minorHAnsi"/>
        </w:rPr>
        <w:t xml:space="preserve"> </w:t>
      </w:r>
      <w:r w:rsidRPr="00FD3734">
        <w:rPr>
          <w:rFonts w:cstheme="minorHAnsi"/>
        </w:rPr>
        <w:t>all team members must possess will have to be the ability to work comfortably in an</w:t>
      </w:r>
      <w:r>
        <w:rPr>
          <w:rFonts w:cstheme="minorHAnsi"/>
        </w:rPr>
        <w:t xml:space="preserve"> </w:t>
      </w:r>
      <w:r w:rsidRPr="00FD3734">
        <w:rPr>
          <w:rFonts w:cstheme="minorHAnsi"/>
        </w:rPr>
        <w:t>atmosphere of conflict. As every team needs a leader, the balanced scorecard process is</w:t>
      </w:r>
      <w:r>
        <w:rPr>
          <w:rFonts w:cstheme="minorHAnsi"/>
        </w:rPr>
        <w:t xml:space="preserve"> </w:t>
      </w:r>
      <w:r w:rsidRPr="00FD3734">
        <w:rPr>
          <w:rFonts w:cstheme="minorHAnsi"/>
        </w:rPr>
        <w:t>no exception, and in the case of this team the person can be called the balanced</w:t>
      </w:r>
      <w:r>
        <w:rPr>
          <w:rFonts w:cstheme="minorHAnsi"/>
        </w:rPr>
        <w:t xml:space="preserve"> </w:t>
      </w:r>
      <w:r w:rsidRPr="00FD3734">
        <w:rPr>
          <w:rFonts w:cstheme="minorHAnsi"/>
        </w:rPr>
        <w:t>scorecard champion. The responsibilities of this person will include scheduling meetings,</w:t>
      </w:r>
      <w:r>
        <w:rPr>
          <w:rFonts w:cstheme="minorHAnsi"/>
        </w:rPr>
        <w:t xml:space="preserve"> </w:t>
      </w:r>
      <w:r w:rsidRPr="00FD3734">
        <w:rPr>
          <w:rFonts w:cstheme="minorHAnsi"/>
        </w:rPr>
        <w:t>tracking results, ensuring the distribution of materials, interacting with top management</w:t>
      </w:r>
      <w:r>
        <w:rPr>
          <w:rFonts w:cstheme="minorHAnsi"/>
        </w:rPr>
        <w:t xml:space="preserve"> </w:t>
      </w:r>
      <w:r w:rsidRPr="00FD3734">
        <w:rPr>
          <w:rFonts w:cstheme="minorHAnsi"/>
        </w:rPr>
        <w:t>and providing guidance on tough issues. Thus, the compilation of the balanced</w:t>
      </w:r>
      <w:r>
        <w:rPr>
          <w:rFonts w:cstheme="minorHAnsi"/>
        </w:rPr>
        <w:t xml:space="preserve"> </w:t>
      </w:r>
      <w:r w:rsidRPr="00FD3734">
        <w:rPr>
          <w:rFonts w:cstheme="minorHAnsi"/>
        </w:rPr>
        <w:t>scorecard team is a very important part of its execution.</w:t>
      </w:r>
    </w:p>
    <w:p w:rsidR="006F23DB" w:rsidRDefault="00FD3734" w:rsidP="006F23DB">
      <w:pPr>
        <w:pStyle w:val="ListParagraph"/>
        <w:numPr>
          <w:ilvl w:val="1"/>
          <w:numId w:val="22"/>
        </w:numPr>
        <w:rPr>
          <w:rFonts w:cstheme="minorHAnsi"/>
        </w:rPr>
      </w:pPr>
      <w:r w:rsidRPr="00FD3734">
        <w:rPr>
          <w:rFonts w:cstheme="minorHAnsi"/>
        </w:rPr>
        <w:t>Implementing the Balanced</w:t>
      </w:r>
      <w:r>
        <w:rPr>
          <w:rFonts w:cstheme="minorHAnsi"/>
        </w:rPr>
        <w:t xml:space="preserve"> Scorecard. </w:t>
      </w:r>
      <w:r w:rsidRPr="00FD3734">
        <w:rPr>
          <w:rFonts w:cstheme="minorHAnsi"/>
        </w:rPr>
        <w:t>The strength of the balanced scorecard is that it provides a simple conceptual and</w:t>
      </w:r>
      <w:r>
        <w:rPr>
          <w:rFonts w:cstheme="minorHAnsi"/>
        </w:rPr>
        <w:t xml:space="preserve"> </w:t>
      </w:r>
      <w:r w:rsidR="006F23DB">
        <w:rPr>
          <w:rFonts w:cstheme="minorHAnsi"/>
        </w:rPr>
        <w:t xml:space="preserve"> </w:t>
      </w:r>
      <w:r w:rsidR="006F23DB" w:rsidRPr="006F23DB">
        <w:rPr>
          <w:rFonts w:cstheme="minorHAnsi"/>
        </w:rPr>
        <w:t>diagnostic tool to ensure that companies utilise the right processes and people to drive</w:t>
      </w:r>
      <w:r w:rsidR="006F23DB">
        <w:rPr>
          <w:rFonts w:cstheme="minorHAnsi"/>
        </w:rPr>
        <w:t xml:space="preserve"> </w:t>
      </w:r>
      <w:r w:rsidR="006F23DB" w:rsidRPr="006F23DB">
        <w:rPr>
          <w:rFonts w:cstheme="minorHAnsi"/>
        </w:rPr>
        <w:t>customer and business performance – the goal of any company striving to gain a</w:t>
      </w:r>
      <w:r w:rsidR="006F23DB" w:rsidRPr="006F23DB">
        <w:t xml:space="preserve"> </w:t>
      </w:r>
      <w:r w:rsidR="006F23DB" w:rsidRPr="006F23DB">
        <w:rPr>
          <w:rFonts w:cstheme="minorHAnsi"/>
        </w:rPr>
        <w:t>sustained competitive advantage</w:t>
      </w:r>
      <w:r w:rsidR="006F23DB">
        <w:rPr>
          <w:rFonts w:cstheme="minorHAnsi"/>
        </w:rPr>
        <w:t xml:space="preserve"> </w:t>
      </w:r>
    </w:p>
    <w:p w:rsidR="00FD3734" w:rsidRPr="00FD3734" w:rsidRDefault="00FD3734" w:rsidP="006F23DB">
      <w:pPr>
        <w:pStyle w:val="ListParagraph"/>
        <w:ind w:left="1125"/>
        <w:rPr>
          <w:rFonts w:cstheme="minorHAnsi"/>
        </w:rPr>
      </w:pPr>
      <w:r w:rsidRPr="00FD3734">
        <w:rPr>
          <w:rFonts w:cstheme="minorHAnsi"/>
        </w:rPr>
        <w:t>Once the process of compiling the balanced scorecard has been completed, the</w:t>
      </w:r>
      <w:r>
        <w:rPr>
          <w:rFonts w:cstheme="minorHAnsi"/>
        </w:rPr>
        <w:t xml:space="preserve"> </w:t>
      </w:r>
      <w:r w:rsidRPr="00FD3734">
        <w:rPr>
          <w:rFonts w:cstheme="minorHAnsi"/>
        </w:rPr>
        <w:t>scorecard must be implemented, that is, cascaded down into the organisation to all the</w:t>
      </w:r>
      <w:r>
        <w:rPr>
          <w:rFonts w:cstheme="minorHAnsi"/>
        </w:rPr>
        <w:t xml:space="preserve"> levels. </w:t>
      </w:r>
      <w:r w:rsidRPr="00FD3734">
        <w:rPr>
          <w:rFonts w:cstheme="minorHAnsi"/>
        </w:rPr>
        <w:t>However, this process is not that simple –</w:t>
      </w:r>
      <w:r>
        <w:rPr>
          <w:rFonts w:cstheme="minorHAnsi"/>
        </w:rPr>
        <w:t xml:space="preserve"> </w:t>
      </w:r>
      <w:r w:rsidRPr="00FD3734">
        <w:rPr>
          <w:rFonts w:cstheme="minorHAnsi"/>
        </w:rPr>
        <w:t>employees in the organisation in many cases may never have heard of the term</w:t>
      </w:r>
      <w:r>
        <w:rPr>
          <w:rFonts w:cstheme="minorHAnsi"/>
        </w:rPr>
        <w:t xml:space="preserve"> </w:t>
      </w:r>
      <w:r w:rsidRPr="00FD3734">
        <w:rPr>
          <w:rFonts w:cstheme="minorHAnsi"/>
        </w:rPr>
        <w:t>‘‘balanced scorecard’’, and they may also not have a working knowledge of the</w:t>
      </w:r>
      <w:r>
        <w:rPr>
          <w:rFonts w:cstheme="minorHAnsi"/>
        </w:rPr>
        <w:t xml:space="preserve"> </w:t>
      </w:r>
      <w:r w:rsidRPr="00FD3734">
        <w:rPr>
          <w:rFonts w:cstheme="minorHAnsi"/>
        </w:rPr>
        <w:t>scorecard. Thus, for successful implementation some staff training needs to be</w:t>
      </w:r>
      <w:r>
        <w:rPr>
          <w:rFonts w:cstheme="minorHAnsi"/>
        </w:rPr>
        <w:t xml:space="preserve"> </w:t>
      </w:r>
      <w:r w:rsidRPr="00FD3734">
        <w:rPr>
          <w:rFonts w:cstheme="minorHAnsi"/>
        </w:rPr>
        <w:t>undertaken.</w:t>
      </w:r>
      <w:r>
        <w:rPr>
          <w:rFonts w:cstheme="minorHAnsi"/>
        </w:rPr>
        <w:t xml:space="preserve"> </w:t>
      </w:r>
      <w:r w:rsidRPr="00FD3734">
        <w:rPr>
          <w:rFonts w:cstheme="minorHAnsi"/>
        </w:rPr>
        <w:t>One way of doing this is by making some articles on the topic available to the staff. The</w:t>
      </w:r>
      <w:r>
        <w:rPr>
          <w:rFonts w:cstheme="minorHAnsi"/>
        </w:rPr>
        <w:t xml:space="preserve"> </w:t>
      </w:r>
      <w:r w:rsidRPr="00FD3734">
        <w:rPr>
          <w:rFonts w:cstheme="minorHAnsi"/>
        </w:rPr>
        <w:t>employees can then attend an information session. These sessions can address issues</w:t>
      </w:r>
      <w:r>
        <w:rPr>
          <w:rFonts w:cstheme="minorHAnsi"/>
        </w:rPr>
        <w:t xml:space="preserve"> </w:t>
      </w:r>
      <w:r w:rsidRPr="00FD3734">
        <w:rPr>
          <w:rFonts w:cstheme="minorHAnsi"/>
        </w:rPr>
        <w:t>such as the origins of the scorecard, the four perspectives and the implementation</w:t>
      </w:r>
      <w:r>
        <w:rPr>
          <w:rFonts w:cstheme="minorHAnsi"/>
        </w:rPr>
        <w:t xml:space="preserve"> </w:t>
      </w:r>
      <w:r w:rsidRPr="00FD3734">
        <w:rPr>
          <w:rFonts w:cstheme="minorHAnsi"/>
        </w:rPr>
        <w:t>principles. Thus proper communication between everybody is absolutely essential. No</w:t>
      </w:r>
      <w:r>
        <w:rPr>
          <w:rFonts w:cstheme="minorHAnsi"/>
        </w:rPr>
        <w:t xml:space="preserve"> </w:t>
      </w:r>
      <w:r w:rsidRPr="00FD3734">
        <w:rPr>
          <w:rFonts w:cstheme="minorHAnsi"/>
        </w:rPr>
        <w:t>scorecard can work without linking it to the budget of the company. Linking the</w:t>
      </w:r>
      <w:r>
        <w:rPr>
          <w:rFonts w:cstheme="minorHAnsi"/>
        </w:rPr>
        <w:t xml:space="preserve"> </w:t>
      </w:r>
      <w:r w:rsidRPr="00FD3734">
        <w:rPr>
          <w:rFonts w:cstheme="minorHAnsi"/>
        </w:rPr>
        <w:t>employees’ pay to performance will also play an important role. Once implemented, it</w:t>
      </w:r>
      <w:r>
        <w:rPr>
          <w:rFonts w:cstheme="minorHAnsi"/>
        </w:rPr>
        <w:t xml:space="preserve"> </w:t>
      </w:r>
      <w:r w:rsidRPr="00FD3734">
        <w:rPr>
          <w:rFonts w:cstheme="minorHAnsi"/>
        </w:rPr>
        <w:t>is important to hold the first review of the balanced scorecard results within 60 days.</w:t>
      </w:r>
      <w:r>
        <w:rPr>
          <w:rFonts w:cstheme="minorHAnsi"/>
        </w:rPr>
        <w:t xml:space="preserve"> </w:t>
      </w:r>
      <w:r w:rsidRPr="00FD3734">
        <w:rPr>
          <w:rFonts w:cstheme="minorHAnsi"/>
        </w:rPr>
        <w:t>Thereafter scorecard results must be reviewed and discussed frequently throughout the</w:t>
      </w:r>
      <w:r>
        <w:rPr>
          <w:rFonts w:cstheme="minorHAnsi"/>
        </w:rPr>
        <w:t xml:space="preserve"> </w:t>
      </w:r>
      <w:r w:rsidRPr="00FD3734">
        <w:rPr>
          <w:rFonts w:cstheme="minorHAnsi"/>
        </w:rPr>
        <w:t>organisation to achieve long-term success.</w:t>
      </w:r>
      <w:r>
        <w:rPr>
          <w:rFonts w:cstheme="minorHAnsi"/>
        </w:rPr>
        <w:t xml:space="preserve"> </w:t>
      </w:r>
      <w:r w:rsidRPr="00FD3734">
        <w:rPr>
          <w:rFonts w:cstheme="minorHAnsi"/>
        </w:rPr>
        <w:t>From the above discussion it is clear that using the balanced scorecard has a number of</w:t>
      </w:r>
      <w:r>
        <w:rPr>
          <w:rFonts w:cstheme="minorHAnsi"/>
        </w:rPr>
        <w:t xml:space="preserve"> </w:t>
      </w:r>
      <w:r w:rsidRPr="00FD3734">
        <w:rPr>
          <w:rFonts w:cstheme="minorHAnsi"/>
        </w:rPr>
        <w:t>advantages, namely</w:t>
      </w:r>
    </w:p>
    <w:p w:rsidR="00FD3734" w:rsidRPr="00FD3734" w:rsidRDefault="00FD3734" w:rsidP="00FD3734">
      <w:pPr>
        <w:pStyle w:val="ListParagraph"/>
        <w:numPr>
          <w:ilvl w:val="2"/>
          <w:numId w:val="22"/>
        </w:numPr>
        <w:rPr>
          <w:rFonts w:cstheme="minorHAnsi"/>
        </w:rPr>
      </w:pPr>
      <w:r w:rsidRPr="00FD3734">
        <w:rPr>
          <w:rFonts w:cstheme="minorHAnsi"/>
        </w:rPr>
        <w:t>It brings together many of the competitive elements, for example, becoming</w:t>
      </w:r>
      <w:r>
        <w:rPr>
          <w:rFonts w:cstheme="minorHAnsi"/>
        </w:rPr>
        <w:t xml:space="preserve"> </w:t>
      </w:r>
      <w:r w:rsidRPr="00FD3734">
        <w:rPr>
          <w:rFonts w:cstheme="minorHAnsi"/>
        </w:rPr>
        <w:t>customer oriented, improving quality and emphasising teamwork.</w:t>
      </w:r>
    </w:p>
    <w:p w:rsidR="00FD3734" w:rsidRDefault="00FD3734" w:rsidP="00FD3734">
      <w:pPr>
        <w:pStyle w:val="ListParagraph"/>
        <w:numPr>
          <w:ilvl w:val="2"/>
          <w:numId w:val="22"/>
        </w:numPr>
        <w:rPr>
          <w:rFonts w:cstheme="minorHAnsi"/>
        </w:rPr>
      </w:pPr>
      <w:r w:rsidRPr="00FD3734">
        <w:rPr>
          <w:rFonts w:cstheme="minorHAnsi"/>
        </w:rPr>
        <w:t>It guards against the underutilisation of assets by allowing management to see</w:t>
      </w:r>
      <w:r>
        <w:rPr>
          <w:rFonts w:cstheme="minorHAnsi"/>
        </w:rPr>
        <w:t xml:space="preserve"> </w:t>
      </w:r>
      <w:r w:rsidRPr="00FD3734">
        <w:rPr>
          <w:rFonts w:cstheme="minorHAnsi"/>
        </w:rPr>
        <w:t>whether the improvement in one area took place at the expense of another area.</w:t>
      </w:r>
    </w:p>
    <w:p w:rsidR="006F23DB" w:rsidRDefault="006F23DB" w:rsidP="006F23DB">
      <w:pPr>
        <w:pStyle w:val="ListParagraph"/>
        <w:numPr>
          <w:ilvl w:val="0"/>
          <w:numId w:val="23"/>
        </w:numPr>
        <w:rPr>
          <w:rFonts w:cstheme="minorHAnsi"/>
        </w:rPr>
      </w:pPr>
      <w:r>
        <w:rPr>
          <w:rFonts w:cstheme="minorHAnsi"/>
        </w:rPr>
        <w:t xml:space="preserve">The HR Scorecard. </w:t>
      </w:r>
      <w:r w:rsidR="00FD3734" w:rsidRPr="00FD3734">
        <w:rPr>
          <w:rFonts w:cstheme="minorHAnsi"/>
        </w:rPr>
        <w:t xml:space="preserve">According to Becker, </w:t>
      </w:r>
      <w:proofErr w:type="spellStart"/>
      <w:r w:rsidR="00FD3734" w:rsidRPr="00FD3734">
        <w:rPr>
          <w:rFonts w:cstheme="minorHAnsi"/>
        </w:rPr>
        <w:t>Huselid</w:t>
      </w:r>
      <w:proofErr w:type="spellEnd"/>
      <w:r w:rsidR="00FD3734" w:rsidRPr="00FD3734">
        <w:rPr>
          <w:rFonts w:cstheme="minorHAnsi"/>
        </w:rPr>
        <w:t xml:space="preserve"> and Ulrich the benefits of the HR scorecard includes the</w:t>
      </w:r>
      <w:r>
        <w:rPr>
          <w:rFonts w:cstheme="minorHAnsi"/>
        </w:rPr>
        <w:t xml:space="preserve"> </w:t>
      </w:r>
      <w:r w:rsidR="00FD3734" w:rsidRPr="006F23DB">
        <w:rPr>
          <w:rFonts w:cstheme="minorHAnsi"/>
        </w:rPr>
        <w:t>following:</w:t>
      </w:r>
      <w:r>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 xml:space="preserve">It reinforces the distinction between HR </w:t>
      </w:r>
      <w:proofErr w:type="spellStart"/>
      <w:r w:rsidRPr="006F23DB">
        <w:rPr>
          <w:rFonts w:cstheme="minorHAnsi"/>
        </w:rPr>
        <w:t>doables</w:t>
      </w:r>
      <w:proofErr w:type="spellEnd"/>
      <w:r w:rsidRPr="006F23DB">
        <w:rPr>
          <w:rFonts w:cstheme="minorHAnsi"/>
        </w:rPr>
        <w:t xml:space="preserve"> and HR deliverables.</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It enables you to control costs and create value.</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It measures leading indicators.</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lastRenderedPageBreak/>
        <w:t>It assesses HR’s contribution to strategy implementation and ultimately, to the</w:t>
      </w:r>
      <w:r w:rsidR="006F23DB">
        <w:rPr>
          <w:rFonts w:cstheme="minorHAnsi"/>
        </w:rPr>
        <w:t xml:space="preserve"> </w:t>
      </w:r>
      <w:r w:rsidRPr="006F23DB">
        <w:rPr>
          <w:rFonts w:cstheme="minorHAnsi"/>
        </w:rPr>
        <w:t>‘‘bottom line’’.</w:t>
      </w:r>
      <w:r w:rsidR="006F23DB">
        <w:rPr>
          <w:rFonts w:cstheme="minorHAnsi"/>
        </w:rPr>
        <w:t xml:space="preserve"> </w:t>
      </w:r>
      <w:r w:rsidRPr="006F23DB">
        <w:rPr>
          <w:rFonts w:cstheme="minorHAnsi"/>
        </w:rPr>
        <w:t>. It lets HR professionals effectively manage their strategic responsibilities.</w:t>
      </w:r>
      <w:r w:rsidR="006F23DB">
        <w:rPr>
          <w:rFonts w:cstheme="minorHAnsi"/>
        </w:rPr>
        <w:t xml:space="preserve"> </w:t>
      </w:r>
    </w:p>
    <w:p w:rsidR="00FD3734" w:rsidRDefault="00FD3734" w:rsidP="006F23DB">
      <w:pPr>
        <w:pStyle w:val="ListParagraph"/>
        <w:numPr>
          <w:ilvl w:val="1"/>
          <w:numId w:val="23"/>
        </w:numPr>
        <w:rPr>
          <w:rFonts w:cstheme="minorHAnsi"/>
        </w:rPr>
      </w:pPr>
      <w:r w:rsidRPr="006F23DB">
        <w:rPr>
          <w:rFonts w:cstheme="minorHAnsi"/>
        </w:rPr>
        <w:t>It encourages flexibility and change.</w:t>
      </w:r>
    </w:p>
    <w:p w:rsidR="00FD3734" w:rsidRPr="006F23DB" w:rsidRDefault="00FD3734" w:rsidP="006F23DB">
      <w:pPr>
        <w:pStyle w:val="ListParagraph"/>
        <w:numPr>
          <w:ilvl w:val="0"/>
          <w:numId w:val="23"/>
        </w:numPr>
        <w:rPr>
          <w:rFonts w:cstheme="minorHAnsi"/>
        </w:rPr>
      </w:pPr>
      <w:r w:rsidRPr="006F23DB">
        <w:rPr>
          <w:rFonts w:cstheme="minorHAnsi"/>
        </w:rPr>
        <w:t>How does the HR Scorecard</w:t>
      </w:r>
      <w:r w:rsidR="006F23DB">
        <w:rPr>
          <w:rFonts w:cstheme="minorHAnsi"/>
        </w:rPr>
        <w:t xml:space="preserve"> </w:t>
      </w:r>
      <w:r w:rsidRPr="006F23DB">
        <w:rPr>
          <w:rFonts w:cstheme="minorHAnsi"/>
        </w:rPr>
        <w:t>work?</w:t>
      </w:r>
      <w:r w:rsidR="006F23DB" w:rsidRPr="00FD3734">
        <w:rPr>
          <w:rFonts w:cstheme="minorHAnsi"/>
        </w:rPr>
        <w:t xml:space="preserve"> </w:t>
      </w:r>
      <w:r w:rsidRPr="00FD3734">
        <w:rPr>
          <w:rFonts w:cstheme="minorHAnsi"/>
        </w:rPr>
        <w:t>The HR scorecard helps to integrate human resources into the organisational</w:t>
      </w:r>
      <w:r w:rsidR="006F23DB">
        <w:rPr>
          <w:rFonts w:cstheme="minorHAnsi"/>
        </w:rPr>
        <w:t xml:space="preserve"> </w:t>
      </w:r>
      <w:r w:rsidRPr="006F23DB">
        <w:rPr>
          <w:rFonts w:cstheme="minorHAnsi"/>
        </w:rPr>
        <w:t>performance management and measurement system by identifying the points of</w:t>
      </w:r>
      <w:r w:rsidR="006F23DB">
        <w:rPr>
          <w:rFonts w:cstheme="minorHAnsi"/>
        </w:rPr>
        <w:t xml:space="preserve"> </w:t>
      </w:r>
      <w:r w:rsidRPr="006F23DB">
        <w:rPr>
          <w:rFonts w:cstheme="minorHAnsi"/>
        </w:rPr>
        <w:t>intersection between human resources and the organisation’s strategy – in other</w:t>
      </w:r>
      <w:r w:rsidR="006F23DB">
        <w:rPr>
          <w:rFonts w:cstheme="minorHAnsi"/>
        </w:rPr>
        <w:t xml:space="preserve"> </w:t>
      </w:r>
      <w:r w:rsidRPr="006F23DB">
        <w:rPr>
          <w:rFonts w:cstheme="minorHAnsi"/>
        </w:rPr>
        <w:t>words, strategic HR deliverables. These are strategic HR outcomes that enable the</w:t>
      </w:r>
      <w:r w:rsidR="006F23DB">
        <w:rPr>
          <w:rFonts w:cstheme="minorHAnsi"/>
        </w:rPr>
        <w:t xml:space="preserve"> </w:t>
      </w:r>
      <w:r w:rsidRPr="006F23DB">
        <w:rPr>
          <w:rFonts w:cstheme="minorHAnsi"/>
        </w:rPr>
        <w:t>execution of the organisation’s strategy. The deliverables come in two categories:</w:t>
      </w:r>
      <w:r w:rsidR="006F23DB">
        <w:rPr>
          <w:rFonts w:cstheme="minorHAnsi"/>
        </w:rPr>
        <w:t xml:space="preserve"> </w:t>
      </w:r>
      <w:r w:rsidRPr="006F23DB">
        <w:rPr>
          <w:rFonts w:cstheme="minorHAnsi"/>
        </w:rPr>
        <w:t>performance drivers and enablers. HR performance drivers are core people-related</w:t>
      </w:r>
      <w:r w:rsidR="006F23DB">
        <w:rPr>
          <w:rFonts w:cstheme="minorHAnsi"/>
        </w:rPr>
        <w:t xml:space="preserve"> </w:t>
      </w:r>
      <w:r w:rsidRPr="006F23DB">
        <w:rPr>
          <w:rFonts w:cstheme="minorHAnsi"/>
        </w:rPr>
        <w:t>capabilities or assets such as employee productivity or employee satisfaction. It is</w:t>
      </w:r>
      <w:r w:rsidR="006F23DB">
        <w:rPr>
          <w:rFonts w:cstheme="minorHAnsi"/>
        </w:rPr>
        <w:t xml:space="preserve"> </w:t>
      </w:r>
      <w:r w:rsidRPr="006F23DB">
        <w:rPr>
          <w:rFonts w:cstheme="minorHAnsi"/>
        </w:rPr>
        <w:t>important to note that there is actually no single correct set of performance drivers.</w:t>
      </w:r>
      <w:r w:rsidR="006F23DB">
        <w:rPr>
          <w:rFonts w:cstheme="minorHAnsi"/>
        </w:rPr>
        <w:t xml:space="preserve"> </w:t>
      </w:r>
      <w:r w:rsidRPr="006F23DB">
        <w:rPr>
          <w:rFonts w:cstheme="minorHAnsi"/>
        </w:rPr>
        <w:t>Each company custom-identifies its own set based on its unique characteristics and the</w:t>
      </w:r>
      <w:r w:rsidR="006F23DB">
        <w:rPr>
          <w:rFonts w:cstheme="minorHAnsi"/>
        </w:rPr>
        <w:t xml:space="preserve"> </w:t>
      </w:r>
      <w:r w:rsidRPr="006F23DB">
        <w:rPr>
          <w:rFonts w:cstheme="minorHAnsi"/>
        </w:rPr>
        <w:t>requirements of its strategy implementation process. Enablers reinforce performance</w:t>
      </w:r>
      <w:r w:rsidR="006F23DB">
        <w:rPr>
          <w:rFonts w:cstheme="minorHAnsi"/>
        </w:rPr>
        <w:t xml:space="preserve"> </w:t>
      </w:r>
      <w:r w:rsidRPr="006F23DB">
        <w:rPr>
          <w:rFonts w:cstheme="minorHAnsi"/>
        </w:rPr>
        <w:t>drivers. For example, if a company identifies employee productivity as a core</w:t>
      </w:r>
      <w:r w:rsidR="006F23DB">
        <w:rPr>
          <w:rFonts w:cstheme="minorHAnsi"/>
        </w:rPr>
        <w:t xml:space="preserve"> </w:t>
      </w:r>
      <w:r w:rsidRPr="006F23DB">
        <w:rPr>
          <w:rFonts w:cstheme="minorHAnsi"/>
        </w:rPr>
        <w:t>performance driver, then reskilling might be an enabler. However, it is important that</w:t>
      </w:r>
      <w:r w:rsidR="006F23DB">
        <w:rPr>
          <w:rFonts w:cstheme="minorHAnsi"/>
        </w:rPr>
        <w:t xml:space="preserve"> </w:t>
      </w:r>
      <w:r w:rsidRPr="006F23DB">
        <w:rPr>
          <w:rFonts w:cstheme="minorHAnsi"/>
        </w:rPr>
        <w:t>you should not only consider HR-focused enablers in your company (those that</w:t>
      </w:r>
      <w:r w:rsidR="006F23DB">
        <w:rPr>
          <w:rFonts w:cstheme="minorHAnsi"/>
        </w:rPr>
        <w:t xml:space="preserve"> </w:t>
      </w:r>
      <w:r w:rsidRPr="006F23DB">
        <w:rPr>
          <w:rFonts w:cstheme="minorHAnsi"/>
        </w:rPr>
        <w:t>influence the more central HR performance drivers), but also how specific HR enablers</w:t>
      </w:r>
      <w:r w:rsidR="006F23DB">
        <w:rPr>
          <w:rFonts w:cstheme="minorHAnsi"/>
        </w:rPr>
        <w:t xml:space="preserve"> </w:t>
      </w:r>
      <w:r w:rsidRPr="006F23DB">
        <w:rPr>
          <w:rFonts w:cstheme="minorHAnsi"/>
        </w:rPr>
        <w:t>reinforce performance drivers in the operations, customer and financial segments of</w:t>
      </w:r>
      <w:r w:rsidR="006F23DB">
        <w:rPr>
          <w:rFonts w:cstheme="minorHAnsi"/>
        </w:rPr>
        <w:t xml:space="preserve"> </w:t>
      </w:r>
      <w:r w:rsidRPr="006F23DB">
        <w:rPr>
          <w:rFonts w:cstheme="minorHAnsi"/>
        </w:rPr>
        <w:t>the organisation.</w:t>
      </w:r>
    </w:p>
    <w:p w:rsidR="006F23DB" w:rsidRDefault="00FD3734" w:rsidP="006F23DB">
      <w:pPr>
        <w:pStyle w:val="ListParagraph"/>
        <w:numPr>
          <w:ilvl w:val="0"/>
          <w:numId w:val="23"/>
        </w:numPr>
        <w:rPr>
          <w:rFonts w:cstheme="minorHAnsi"/>
        </w:rPr>
      </w:pPr>
      <w:r w:rsidRPr="00FD3734">
        <w:rPr>
          <w:rFonts w:cstheme="minorHAnsi"/>
        </w:rPr>
        <w:t xml:space="preserve">Four major dimensions in the </w:t>
      </w:r>
      <w:r w:rsidR="006F23DB">
        <w:rPr>
          <w:rFonts w:cstheme="minorHAnsi"/>
        </w:rPr>
        <w:t xml:space="preserve">HR scorecard can be identified </w:t>
      </w:r>
    </w:p>
    <w:p w:rsidR="006F23DB" w:rsidRDefault="00FD3734" w:rsidP="006F23DB">
      <w:pPr>
        <w:pStyle w:val="ListParagraph"/>
        <w:numPr>
          <w:ilvl w:val="1"/>
          <w:numId w:val="23"/>
        </w:numPr>
        <w:rPr>
          <w:rFonts w:cstheme="minorHAnsi"/>
        </w:rPr>
      </w:pPr>
      <w:proofErr w:type="gramStart"/>
      <w:r w:rsidRPr="00FD3734">
        <w:rPr>
          <w:rFonts w:cstheme="minorHAnsi"/>
        </w:rPr>
        <w:t>the</w:t>
      </w:r>
      <w:proofErr w:type="gramEnd"/>
      <w:r w:rsidRPr="00FD3734">
        <w:rPr>
          <w:rFonts w:cstheme="minorHAnsi"/>
        </w:rPr>
        <w:t xml:space="preserve"> key human resource deliverables that will leverage human resources’ role in</w:t>
      </w:r>
      <w:r w:rsidR="006F23DB">
        <w:rPr>
          <w:rFonts w:cstheme="minorHAnsi"/>
        </w:rPr>
        <w:t xml:space="preserve"> </w:t>
      </w:r>
      <w:r w:rsidRPr="006F23DB">
        <w:rPr>
          <w:rFonts w:cstheme="minorHAnsi"/>
        </w:rPr>
        <w:t>your company’s overall strategy (e.g. the extent to which employees’ behaviours</w:t>
      </w:r>
      <w:r w:rsidR="006F23DB">
        <w:rPr>
          <w:rFonts w:cstheme="minorHAnsi"/>
        </w:rPr>
        <w:t xml:space="preserve"> </w:t>
      </w:r>
      <w:r w:rsidRPr="006F23DB">
        <w:rPr>
          <w:rFonts w:cstheme="minorHAnsi"/>
        </w:rPr>
        <w:t>change in ways that make a real difference to the business)</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the high-performance work system (e.g. the key HR policies and practices that must</w:t>
      </w:r>
      <w:r w:rsidR="006F23DB">
        <w:rPr>
          <w:rFonts w:cstheme="minorHAnsi"/>
        </w:rPr>
        <w:t xml:space="preserve"> </w:t>
      </w:r>
      <w:r w:rsidRPr="006F23DB">
        <w:rPr>
          <w:rFonts w:cstheme="minorHAnsi"/>
        </w:rPr>
        <w:t>be in place and implemented well to achieve the organisation’s strategy)</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the extent to which that system is aligned with the company strategy (e.g. the</w:t>
      </w:r>
      <w:r w:rsidR="006F23DB">
        <w:rPr>
          <w:rFonts w:cstheme="minorHAnsi"/>
        </w:rPr>
        <w:t xml:space="preserve"> </w:t>
      </w:r>
      <w:r w:rsidRPr="006F23DB">
        <w:rPr>
          <w:rFonts w:cstheme="minorHAnsi"/>
        </w:rPr>
        <w:t>extent to which the HR practices that you deploy are internally consistent and not</w:t>
      </w:r>
      <w:r w:rsidR="006F23DB">
        <w:rPr>
          <w:rFonts w:cstheme="minorHAnsi"/>
        </w:rPr>
        <w:t xml:space="preserve"> </w:t>
      </w:r>
      <w:r w:rsidRPr="006F23DB">
        <w:rPr>
          <w:rFonts w:cstheme="minorHAnsi"/>
        </w:rPr>
        <w:t>working at cross purposes, and are really the right ones to drive organisational</w:t>
      </w:r>
      <w:r w:rsidR="006F23DB">
        <w:rPr>
          <w:rFonts w:cstheme="minorHAnsi"/>
        </w:rPr>
        <w:t xml:space="preserve"> </w:t>
      </w:r>
      <w:r w:rsidRPr="006F23DB">
        <w:rPr>
          <w:rFonts w:cstheme="minorHAnsi"/>
        </w:rPr>
        <w:t>strategy)</w:t>
      </w:r>
      <w:r w:rsidR="006F23DB">
        <w:rPr>
          <w:rFonts w:cstheme="minorHAnsi"/>
        </w:rPr>
        <w:t xml:space="preserve"> </w:t>
      </w:r>
    </w:p>
    <w:p w:rsidR="00FD3734" w:rsidRPr="006F23DB" w:rsidRDefault="00FD3734" w:rsidP="006F23DB">
      <w:pPr>
        <w:pStyle w:val="ListParagraph"/>
        <w:numPr>
          <w:ilvl w:val="1"/>
          <w:numId w:val="23"/>
        </w:numPr>
        <w:rPr>
          <w:rFonts w:cstheme="minorHAnsi"/>
        </w:rPr>
      </w:pPr>
      <w:r w:rsidRPr="006F23DB">
        <w:rPr>
          <w:rFonts w:cstheme="minorHAnsi"/>
        </w:rPr>
        <w:t>the efficiency with which the deliverable are generated (e.g. the extent to which you</w:t>
      </w:r>
      <w:r w:rsidR="006F23DB">
        <w:rPr>
          <w:rFonts w:cstheme="minorHAnsi"/>
        </w:rPr>
        <w:t xml:space="preserve"> </w:t>
      </w:r>
      <w:r w:rsidRPr="006F23DB">
        <w:rPr>
          <w:rFonts w:cstheme="minorHAnsi"/>
        </w:rPr>
        <w:t>are efficient in delivering HR services to the organisation)</w:t>
      </w:r>
    </w:p>
    <w:p w:rsidR="006F23DB" w:rsidRDefault="00FD3734" w:rsidP="006F23DB">
      <w:pPr>
        <w:pStyle w:val="ListParagraph"/>
        <w:numPr>
          <w:ilvl w:val="0"/>
          <w:numId w:val="23"/>
        </w:numPr>
        <w:rPr>
          <w:rFonts w:cstheme="minorHAnsi"/>
        </w:rPr>
      </w:pPr>
      <w:r w:rsidRPr="00FD3734">
        <w:rPr>
          <w:rFonts w:cstheme="minorHAnsi"/>
        </w:rPr>
        <w:t>The attributes of a successful HR scorecard include</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investment in HR systems</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hiring HR employees with the required competencies</w:t>
      </w:r>
      <w:r w:rsidR="006F23DB">
        <w:rPr>
          <w:rFonts w:cstheme="minorHAnsi"/>
        </w:rPr>
        <w:t xml:space="preserve"> </w:t>
      </w:r>
    </w:p>
    <w:p w:rsidR="006F23DB" w:rsidRDefault="00FD3734" w:rsidP="006F23DB">
      <w:pPr>
        <w:pStyle w:val="ListParagraph"/>
        <w:numPr>
          <w:ilvl w:val="1"/>
          <w:numId w:val="23"/>
        </w:numPr>
        <w:rPr>
          <w:rFonts w:cstheme="minorHAnsi"/>
        </w:rPr>
      </w:pPr>
      <w:r w:rsidRPr="006F23DB">
        <w:rPr>
          <w:rFonts w:cstheme="minorHAnsi"/>
        </w:rPr>
        <w:t>communicating the scorecard throughout the organisation</w:t>
      </w:r>
      <w:r w:rsidR="006F23DB">
        <w:rPr>
          <w:rFonts w:cstheme="minorHAnsi"/>
        </w:rPr>
        <w:t xml:space="preserve"> </w:t>
      </w:r>
    </w:p>
    <w:p w:rsidR="00FD3734" w:rsidRPr="006F23DB" w:rsidRDefault="00FD3734" w:rsidP="006F23DB">
      <w:pPr>
        <w:pStyle w:val="ListParagraph"/>
        <w:numPr>
          <w:ilvl w:val="1"/>
          <w:numId w:val="23"/>
        </w:numPr>
        <w:rPr>
          <w:rFonts w:cstheme="minorHAnsi"/>
        </w:rPr>
      </w:pPr>
      <w:r w:rsidRPr="006F23DB">
        <w:rPr>
          <w:rFonts w:cstheme="minorHAnsi"/>
        </w:rPr>
        <w:t>weaving the HR results into reward and recognition systems</w:t>
      </w:r>
    </w:p>
    <w:p w:rsidR="00FD3734" w:rsidRPr="006F23DB" w:rsidRDefault="00FD3734" w:rsidP="006F23DB">
      <w:pPr>
        <w:pStyle w:val="ListParagraph"/>
        <w:numPr>
          <w:ilvl w:val="0"/>
          <w:numId w:val="24"/>
        </w:numPr>
        <w:rPr>
          <w:rFonts w:cstheme="minorHAnsi"/>
        </w:rPr>
      </w:pPr>
      <w:r w:rsidRPr="006F23DB">
        <w:rPr>
          <w:rFonts w:cstheme="minorHAnsi"/>
        </w:rPr>
        <w:t xml:space="preserve">The Workforce Scorecard’’. </w:t>
      </w:r>
      <w:r w:rsidR="006F23DB">
        <w:rPr>
          <w:rFonts w:cstheme="minorHAnsi"/>
        </w:rPr>
        <w:t xml:space="preserve"> </w:t>
      </w:r>
      <w:r w:rsidRPr="00FD3734">
        <w:rPr>
          <w:rFonts w:cstheme="minorHAnsi"/>
        </w:rPr>
        <w:t>After implementing the balanced scorecard and the HR scorecard in numerous</w:t>
      </w:r>
      <w:r w:rsidR="006F23DB">
        <w:rPr>
          <w:rFonts w:cstheme="minorHAnsi"/>
        </w:rPr>
        <w:t xml:space="preserve"> </w:t>
      </w:r>
      <w:r w:rsidRPr="006F23DB">
        <w:rPr>
          <w:rFonts w:cstheme="minorHAnsi"/>
        </w:rPr>
        <w:t xml:space="preserve">organisations around the world, the authors Mark </w:t>
      </w:r>
      <w:proofErr w:type="spellStart"/>
      <w:r w:rsidRPr="006F23DB">
        <w:rPr>
          <w:rFonts w:cstheme="minorHAnsi"/>
        </w:rPr>
        <w:t>Huselid</w:t>
      </w:r>
      <w:proofErr w:type="spellEnd"/>
      <w:r w:rsidRPr="006F23DB">
        <w:rPr>
          <w:rFonts w:cstheme="minorHAnsi"/>
        </w:rPr>
        <w:t>, Brian Becker and Richard</w:t>
      </w:r>
      <w:r w:rsidR="006F23DB">
        <w:rPr>
          <w:rFonts w:cstheme="minorHAnsi"/>
        </w:rPr>
        <w:t xml:space="preserve"> </w:t>
      </w:r>
      <w:r w:rsidRPr="006F23DB">
        <w:rPr>
          <w:rFonts w:cstheme="minorHAnsi"/>
        </w:rPr>
        <w:t>Beatty, soon noticed in their dealings with these organisations that something was</w:t>
      </w:r>
      <w:r w:rsidR="006F23DB">
        <w:rPr>
          <w:rFonts w:cstheme="minorHAnsi"/>
        </w:rPr>
        <w:t xml:space="preserve"> </w:t>
      </w:r>
      <w:r w:rsidRPr="006F23DB">
        <w:rPr>
          <w:rFonts w:cstheme="minorHAnsi"/>
        </w:rPr>
        <w:t>missing in this process. They realised that it was not the activity that counts, but the</w:t>
      </w:r>
      <w:r w:rsidR="006F23DB">
        <w:rPr>
          <w:rFonts w:cstheme="minorHAnsi"/>
        </w:rPr>
        <w:t xml:space="preserve"> </w:t>
      </w:r>
      <w:r w:rsidRPr="006F23DB">
        <w:rPr>
          <w:rFonts w:cstheme="minorHAnsi"/>
        </w:rPr>
        <w:t>impact of the activity on organisational outcomes that meant the most to companies.</w:t>
      </w:r>
      <w:r w:rsidR="006F23DB">
        <w:rPr>
          <w:rFonts w:cstheme="minorHAnsi"/>
        </w:rPr>
        <w:t xml:space="preserve"> </w:t>
      </w:r>
      <w:r w:rsidRPr="006F23DB">
        <w:rPr>
          <w:rFonts w:cstheme="minorHAnsi"/>
        </w:rPr>
        <w:t>They believe that companies need a business strategy and a strategy for the HR</w:t>
      </w:r>
      <w:r w:rsidR="006F23DB">
        <w:rPr>
          <w:rFonts w:cstheme="minorHAnsi"/>
        </w:rPr>
        <w:t xml:space="preserve"> </w:t>
      </w:r>
      <w:r w:rsidRPr="006F23DB">
        <w:rPr>
          <w:rFonts w:cstheme="minorHAnsi"/>
        </w:rPr>
        <w:t>function, but also a workforce strategy. These strategies are operationalised in the</w:t>
      </w:r>
      <w:r w:rsidR="006F23DB">
        <w:rPr>
          <w:rFonts w:cstheme="minorHAnsi"/>
        </w:rPr>
        <w:t xml:space="preserve"> </w:t>
      </w:r>
      <w:r w:rsidRPr="006F23DB">
        <w:rPr>
          <w:rFonts w:cstheme="minorHAnsi"/>
        </w:rPr>
        <w:t>balanced scorecard, the HR scorecard and the new proposed workforce scorecard</w:t>
      </w:r>
      <w:r w:rsidR="006F23DB">
        <w:rPr>
          <w:rFonts w:cstheme="minorHAnsi"/>
        </w:rPr>
        <w:t xml:space="preserve"> </w:t>
      </w:r>
      <w:r w:rsidRPr="006F23DB">
        <w:rPr>
          <w:rFonts w:cstheme="minorHAnsi"/>
        </w:rPr>
        <w:t>respectively. Hence the workforce scorecard is a crucial lever in the strategy execution</w:t>
      </w:r>
      <w:r w:rsidR="006F23DB">
        <w:rPr>
          <w:rFonts w:cstheme="minorHAnsi"/>
        </w:rPr>
        <w:t xml:space="preserve"> </w:t>
      </w:r>
      <w:r w:rsidRPr="006F23DB">
        <w:rPr>
          <w:rFonts w:cstheme="minorHAnsi"/>
        </w:rPr>
        <w:t>process in companies.</w:t>
      </w:r>
    </w:p>
    <w:p w:rsidR="00FD3734" w:rsidRPr="006F23DB" w:rsidRDefault="006F23DB" w:rsidP="006F23DB">
      <w:pPr>
        <w:pStyle w:val="ListParagraph"/>
        <w:numPr>
          <w:ilvl w:val="0"/>
          <w:numId w:val="24"/>
        </w:numPr>
        <w:rPr>
          <w:rFonts w:cstheme="minorHAnsi"/>
        </w:rPr>
      </w:pPr>
      <w:r>
        <w:rPr>
          <w:rFonts w:cstheme="minorHAnsi"/>
        </w:rPr>
        <w:lastRenderedPageBreak/>
        <w:t xml:space="preserve">The </w:t>
      </w:r>
      <w:r w:rsidR="00FD3734" w:rsidRPr="006F23DB">
        <w:rPr>
          <w:rFonts w:cstheme="minorHAnsi"/>
        </w:rPr>
        <w:t>composition of the</w:t>
      </w:r>
      <w:r>
        <w:rPr>
          <w:rFonts w:cstheme="minorHAnsi"/>
        </w:rPr>
        <w:t xml:space="preserve"> </w:t>
      </w:r>
      <w:r w:rsidR="00FD3734" w:rsidRPr="006F23DB">
        <w:rPr>
          <w:rFonts w:cstheme="minorHAnsi"/>
        </w:rPr>
        <w:t>Workforce Scorecard</w:t>
      </w:r>
      <w:r>
        <w:rPr>
          <w:rFonts w:cstheme="minorHAnsi"/>
        </w:rPr>
        <w:t xml:space="preserve"> </w:t>
      </w:r>
      <w:r w:rsidR="00FD3734" w:rsidRPr="006F23DB">
        <w:rPr>
          <w:rFonts w:cstheme="minorHAnsi"/>
        </w:rPr>
        <w:t xml:space="preserve">points out </w:t>
      </w:r>
      <w:proofErr w:type="gramStart"/>
      <w:r w:rsidR="00FD3734" w:rsidRPr="006F23DB">
        <w:rPr>
          <w:rFonts w:cstheme="minorHAnsi"/>
        </w:rPr>
        <w:t>that workforce investments</w:t>
      </w:r>
      <w:proofErr w:type="gramEnd"/>
      <w:r w:rsidR="00FD3734" w:rsidRPr="006F23DB">
        <w:rPr>
          <w:rFonts w:cstheme="minorHAnsi"/>
        </w:rPr>
        <w:t xml:space="preserve"> should help execute</w:t>
      </w:r>
      <w:r>
        <w:rPr>
          <w:rFonts w:cstheme="minorHAnsi"/>
        </w:rPr>
        <w:t xml:space="preserve"> </w:t>
      </w:r>
      <w:r w:rsidR="00FD3734" w:rsidRPr="006F23DB">
        <w:rPr>
          <w:rFonts w:cstheme="minorHAnsi"/>
        </w:rPr>
        <w:t xml:space="preserve">strategy through the components of workforce </w:t>
      </w:r>
      <w:r w:rsidRPr="006F23DB">
        <w:rPr>
          <w:rFonts w:cstheme="minorHAnsi"/>
        </w:rPr>
        <w:t>mind-set</w:t>
      </w:r>
      <w:r w:rsidR="00FD3734" w:rsidRPr="006F23DB">
        <w:rPr>
          <w:rFonts w:cstheme="minorHAnsi"/>
        </w:rPr>
        <w:t xml:space="preserve"> and culture, workforce</w:t>
      </w:r>
      <w:r>
        <w:rPr>
          <w:rFonts w:cstheme="minorHAnsi"/>
        </w:rPr>
        <w:t xml:space="preserve"> </w:t>
      </w:r>
      <w:r w:rsidR="00FD3734" w:rsidRPr="006F23DB">
        <w:rPr>
          <w:rFonts w:cstheme="minorHAnsi"/>
        </w:rPr>
        <w:t>competencies and workforce behaviours. These components become the link between</w:t>
      </w:r>
      <w:r>
        <w:rPr>
          <w:rFonts w:cstheme="minorHAnsi"/>
        </w:rPr>
        <w:t xml:space="preserve"> </w:t>
      </w:r>
      <w:r w:rsidR="00FD3734" w:rsidRPr="006F23DB">
        <w:rPr>
          <w:rFonts w:cstheme="minorHAnsi"/>
        </w:rPr>
        <w:t>strategy, HR investments and the workforce, which lead to workforce success (refer to</w:t>
      </w:r>
      <w:r>
        <w:rPr>
          <w:rFonts w:cstheme="minorHAnsi"/>
        </w:rPr>
        <w:t xml:space="preserve"> </w:t>
      </w:r>
      <w:r w:rsidR="00FD3734" w:rsidRPr="006F23DB">
        <w:rPr>
          <w:rFonts w:cstheme="minorHAnsi"/>
        </w:rPr>
        <w:t>the figure ‘‘Managing human capital to execute strategy’’). The components of the</w:t>
      </w:r>
      <w:r>
        <w:rPr>
          <w:rFonts w:cstheme="minorHAnsi"/>
        </w:rPr>
        <w:t xml:space="preserve"> </w:t>
      </w:r>
      <w:r w:rsidR="00FD3734" w:rsidRPr="006F23DB">
        <w:rPr>
          <w:rFonts w:cstheme="minorHAnsi"/>
        </w:rPr>
        <w:t>workforce scorecard are:</w:t>
      </w:r>
    </w:p>
    <w:p w:rsidR="00FD3734" w:rsidRPr="006F23DB" w:rsidRDefault="00FD3734" w:rsidP="006F23DB">
      <w:pPr>
        <w:pStyle w:val="ListParagraph"/>
        <w:numPr>
          <w:ilvl w:val="1"/>
          <w:numId w:val="24"/>
        </w:numPr>
        <w:rPr>
          <w:rFonts w:cstheme="minorHAnsi"/>
        </w:rPr>
      </w:pPr>
      <w:r w:rsidRPr="00FD3734">
        <w:rPr>
          <w:rFonts w:cstheme="minorHAnsi"/>
        </w:rPr>
        <w:t>Workforce success</w:t>
      </w:r>
      <w:r w:rsidR="006F23DB">
        <w:rPr>
          <w:rFonts w:cstheme="minorHAnsi"/>
        </w:rPr>
        <w:t xml:space="preserve">. </w:t>
      </w:r>
      <w:proofErr w:type="gramStart"/>
      <w:r w:rsidRPr="006F23DB">
        <w:rPr>
          <w:rFonts w:cstheme="minorHAnsi"/>
        </w:rPr>
        <w:t>This</w:t>
      </w:r>
      <w:proofErr w:type="gramEnd"/>
      <w:r w:rsidRPr="006F23DB">
        <w:rPr>
          <w:rFonts w:cstheme="minorHAnsi"/>
        </w:rPr>
        <w:t xml:space="preserve"> is the most important dimension of the workforce scorecard because it captures</w:t>
      </w:r>
      <w:r w:rsidR="006F23DB">
        <w:rPr>
          <w:rFonts w:cstheme="minorHAnsi"/>
        </w:rPr>
        <w:t xml:space="preserve"> </w:t>
      </w:r>
      <w:r w:rsidRPr="006F23DB">
        <w:rPr>
          <w:rFonts w:cstheme="minorHAnsi"/>
        </w:rPr>
        <w:t>the ‘‘bottom line’’ of the workforce performance. These are the measures that reflect</w:t>
      </w:r>
      <w:r w:rsidR="006F23DB">
        <w:rPr>
          <w:rFonts w:cstheme="minorHAnsi"/>
        </w:rPr>
        <w:t xml:space="preserve"> </w:t>
      </w:r>
      <w:r w:rsidRPr="006F23DB">
        <w:rPr>
          <w:rFonts w:cstheme="minorHAnsi"/>
        </w:rPr>
        <w:t>how well the workforce has contributed to the execution of the company’s strategy.</w:t>
      </w:r>
      <w:r w:rsidR="006F23DB">
        <w:rPr>
          <w:rFonts w:cstheme="minorHAnsi"/>
        </w:rPr>
        <w:t xml:space="preserve"> </w:t>
      </w:r>
      <w:r w:rsidRPr="006F23DB">
        <w:rPr>
          <w:rFonts w:cstheme="minorHAnsi"/>
        </w:rPr>
        <w:t>Typical measures here include: the number and quality of customer complaints, the</w:t>
      </w:r>
      <w:r w:rsidR="006F23DB">
        <w:rPr>
          <w:rFonts w:cstheme="minorHAnsi"/>
        </w:rPr>
        <w:t xml:space="preserve"> </w:t>
      </w:r>
      <w:r w:rsidRPr="006F23DB">
        <w:rPr>
          <w:rFonts w:cstheme="minorHAnsi"/>
        </w:rPr>
        <w:t>number of new distributors and the response time for customer inquiries.</w:t>
      </w:r>
    </w:p>
    <w:p w:rsidR="00FD3734" w:rsidRPr="006F23DB" w:rsidRDefault="00FD3734" w:rsidP="006F23DB">
      <w:pPr>
        <w:pStyle w:val="ListParagraph"/>
        <w:numPr>
          <w:ilvl w:val="1"/>
          <w:numId w:val="24"/>
        </w:numPr>
        <w:rPr>
          <w:rFonts w:cstheme="minorHAnsi"/>
        </w:rPr>
      </w:pPr>
      <w:r w:rsidRPr="00FD3734">
        <w:rPr>
          <w:rFonts w:cstheme="minorHAnsi"/>
        </w:rPr>
        <w:t xml:space="preserve">Workforce </w:t>
      </w:r>
      <w:r w:rsidR="006F23DB" w:rsidRPr="00FD3734">
        <w:rPr>
          <w:rFonts w:cstheme="minorHAnsi"/>
        </w:rPr>
        <w:t>mind-set</w:t>
      </w:r>
      <w:r w:rsidRPr="00FD3734">
        <w:rPr>
          <w:rFonts w:cstheme="minorHAnsi"/>
        </w:rPr>
        <w:t xml:space="preserve"> and culture</w:t>
      </w:r>
      <w:r w:rsidR="006F23DB">
        <w:rPr>
          <w:rFonts w:cstheme="minorHAnsi"/>
        </w:rPr>
        <w:t xml:space="preserve"> .</w:t>
      </w:r>
      <w:r w:rsidRPr="006F23DB">
        <w:rPr>
          <w:rFonts w:cstheme="minorHAnsi"/>
        </w:rPr>
        <w:t>The question in this area is two-fold, namely does the workforce understand the</w:t>
      </w:r>
      <w:r w:rsidR="006F23DB">
        <w:rPr>
          <w:rFonts w:cstheme="minorHAnsi"/>
        </w:rPr>
        <w:t xml:space="preserve"> </w:t>
      </w:r>
      <w:r w:rsidRPr="006F23DB">
        <w:rPr>
          <w:rFonts w:cstheme="minorHAnsi"/>
        </w:rPr>
        <w:t>company strategy, and does the culture in the organisation support the execution of</w:t>
      </w:r>
      <w:r w:rsidR="006F23DB">
        <w:rPr>
          <w:rFonts w:cstheme="minorHAnsi"/>
        </w:rPr>
        <w:t xml:space="preserve"> </w:t>
      </w:r>
      <w:r w:rsidRPr="006F23DB">
        <w:rPr>
          <w:rFonts w:cstheme="minorHAnsi"/>
        </w:rPr>
        <w:t>this strategy? Organisations create norms and expectations that the workforce needs</w:t>
      </w:r>
      <w:r w:rsidR="006F23DB">
        <w:rPr>
          <w:rFonts w:cstheme="minorHAnsi"/>
        </w:rPr>
        <w:t xml:space="preserve"> </w:t>
      </w:r>
      <w:r w:rsidRPr="006F23DB">
        <w:rPr>
          <w:rFonts w:cstheme="minorHAnsi"/>
        </w:rPr>
        <w:t>to understand. This creates the culture of the organisation which ultimately shapes</w:t>
      </w:r>
      <w:r w:rsidR="006F23DB">
        <w:rPr>
          <w:rFonts w:cstheme="minorHAnsi"/>
        </w:rPr>
        <w:t xml:space="preserve"> </w:t>
      </w:r>
      <w:r w:rsidRPr="006F23DB">
        <w:rPr>
          <w:rFonts w:cstheme="minorHAnsi"/>
        </w:rPr>
        <w:t>employee behaviour. This culture can consequently be measured and assessed in terms</w:t>
      </w:r>
      <w:r w:rsidR="006F23DB">
        <w:rPr>
          <w:rFonts w:cstheme="minorHAnsi"/>
        </w:rPr>
        <w:t xml:space="preserve"> </w:t>
      </w:r>
      <w:r w:rsidRPr="006F23DB">
        <w:rPr>
          <w:rFonts w:cstheme="minorHAnsi"/>
        </w:rPr>
        <w:t>of its impact on the company’s strategic success. Typical measures to use here can</w:t>
      </w:r>
      <w:r w:rsidR="006F23DB">
        <w:rPr>
          <w:rFonts w:cstheme="minorHAnsi"/>
        </w:rPr>
        <w:t xml:space="preserve"> </w:t>
      </w:r>
      <w:r w:rsidRPr="006F23DB">
        <w:rPr>
          <w:rFonts w:cstheme="minorHAnsi"/>
        </w:rPr>
        <w:t>include: the extent to which the company strategy is clearly and widely understood, the</w:t>
      </w:r>
      <w:r w:rsidR="006F23DB">
        <w:rPr>
          <w:rFonts w:cstheme="minorHAnsi"/>
        </w:rPr>
        <w:t xml:space="preserve"> </w:t>
      </w:r>
      <w:r w:rsidRPr="006F23DB">
        <w:rPr>
          <w:rFonts w:cstheme="minorHAnsi"/>
        </w:rPr>
        <w:t>extent to which the average employee can describe the company’s HR strategy and the</w:t>
      </w:r>
      <w:r w:rsidR="006F23DB">
        <w:rPr>
          <w:rFonts w:cstheme="minorHAnsi"/>
        </w:rPr>
        <w:t xml:space="preserve"> </w:t>
      </w:r>
      <w:r w:rsidRPr="006F23DB">
        <w:rPr>
          <w:rFonts w:cstheme="minorHAnsi"/>
        </w:rPr>
        <w:t>extent to which employees take pride in working for the company.</w:t>
      </w:r>
    </w:p>
    <w:p w:rsidR="00FD3734" w:rsidRPr="006F23DB" w:rsidRDefault="00FD3734" w:rsidP="006F23DB">
      <w:pPr>
        <w:pStyle w:val="ListParagraph"/>
        <w:numPr>
          <w:ilvl w:val="1"/>
          <w:numId w:val="24"/>
        </w:numPr>
        <w:rPr>
          <w:rFonts w:cstheme="minorHAnsi"/>
        </w:rPr>
      </w:pPr>
      <w:r w:rsidRPr="00FD3734">
        <w:rPr>
          <w:rFonts w:cstheme="minorHAnsi"/>
        </w:rPr>
        <w:t>Workforce competencies</w:t>
      </w:r>
      <w:r w:rsidR="006F23DB">
        <w:rPr>
          <w:rFonts w:cstheme="minorHAnsi"/>
        </w:rPr>
        <w:t xml:space="preserve">. </w:t>
      </w:r>
      <w:r w:rsidRPr="006F23DB">
        <w:rPr>
          <w:rFonts w:cstheme="minorHAnsi"/>
        </w:rPr>
        <w:t>The question in this area is: does the workforce have the skills it needs to execute the</w:t>
      </w:r>
      <w:r w:rsidR="006F23DB">
        <w:rPr>
          <w:rFonts w:cstheme="minorHAnsi"/>
        </w:rPr>
        <w:t xml:space="preserve"> </w:t>
      </w:r>
      <w:r w:rsidRPr="006F23DB">
        <w:rPr>
          <w:rFonts w:cstheme="minorHAnsi"/>
        </w:rPr>
        <w:t>strategy? The competencies represent the knowledge, skills and ability each employee</w:t>
      </w:r>
      <w:r w:rsidR="006F23DB">
        <w:rPr>
          <w:rFonts w:cstheme="minorHAnsi"/>
        </w:rPr>
        <w:t xml:space="preserve"> </w:t>
      </w:r>
      <w:r w:rsidRPr="006F23DB">
        <w:rPr>
          <w:rFonts w:cstheme="minorHAnsi"/>
        </w:rPr>
        <w:t>possesses, and can also be measured and monitored. Typical measures here include:</w:t>
      </w:r>
      <w:r w:rsidR="006F23DB">
        <w:rPr>
          <w:rFonts w:cstheme="minorHAnsi"/>
        </w:rPr>
        <w:t xml:space="preserve"> </w:t>
      </w:r>
      <w:r w:rsidRPr="006F23DB">
        <w:rPr>
          <w:rFonts w:cstheme="minorHAnsi"/>
        </w:rPr>
        <w:t xml:space="preserve">the effectiveness of information sharing among departments, exposure of </w:t>
      </w:r>
      <w:r w:rsidR="006F23DB" w:rsidRPr="006F23DB">
        <w:rPr>
          <w:rFonts w:cstheme="minorHAnsi"/>
        </w:rPr>
        <w:t>cross functional</w:t>
      </w:r>
      <w:r w:rsidR="006F23DB">
        <w:rPr>
          <w:rFonts w:cstheme="minorHAnsi"/>
        </w:rPr>
        <w:t xml:space="preserve"> </w:t>
      </w:r>
      <w:r w:rsidRPr="006F23DB">
        <w:rPr>
          <w:rFonts w:cstheme="minorHAnsi"/>
        </w:rPr>
        <w:t>job experiences and the extent of organisation learning.</w:t>
      </w:r>
    </w:p>
    <w:p w:rsidR="00E21C4C" w:rsidRPr="006F23DB" w:rsidRDefault="00FD3734" w:rsidP="006F23DB">
      <w:pPr>
        <w:pStyle w:val="ListParagraph"/>
        <w:numPr>
          <w:ilvl w:val="1"/>
          <w:numId w:val="24"/>
        </w:numPr>
        <w:rPr>
          <w:rFonts w:cstheme="minorHAnsi"/>
        </w:rPr>
      </w:pPr>
      <w:r w:rsidRPr="00FD3734">
        <w:rPr>
          <w:rFonts w:cstheme="minorHAnsi"/>
        </w:rPr>
        <w:t>Leadership and workforce behaviours</w:t>
      </w:r>
      <w:r w:rsidR="006F23DB">
        <w:rPr>
          <w:rFonts w:cstheme="minorHAnsi"/>
        </w:rPr>
        <w:t xml:space="preserve">. </w:t>
      </w:r>
      <w:r w:rsidRPr="006F23DB">
        <w:rPr>
          <w:rFonts w:cstheme="minorHAnsi"/>
        </w:rPr>
        <w:t>The question in this area is: are the employees consistently behaving in a way that will</w:t>
      </w:r>
      <w:r w:rsidR="006F23DB">
        <w:rPr>
          <w:rFonts w:cstheme="minorHAnsi"/>
        </w:rPr>
        <w:t xml:space="preserve"> </w:t>
      </w:r>
      <w:r w:rsidRPr="006F23DB">
        <w:rPr>
          <w:rFonts w:cstheme="minorHAnsi"/>
        </w:rPr>
        <w:t>lead to the achievement of the company’s strategic objectives? Leaders and employees</w:t>
      </w:r>
      <w:r w:rsidR="006F23DB">
        <w:rPr>
          <w:rFonts w:cstheme="minorHAnsi"/>
        </w:rPr>
        <w:t xml:space="preserve"> </w:t>
      </w:r>
      <w:r w:rsidRPr="006F23DB">
        <w:rPr>
          <w:rFonts w:cstheme="minorHAnsi"/>
        </w:rPr>
        <w:t>must behave in ways that are consistent with the strategy for it to be executed. These</w:t>
      </w:r>
      <w:r w:rsidR="006F23DB">
        <w:rPr>
          <w:rFonts w:cstheme="minorHAnsi"/>
        </w:rPr>
        <w:t xml:space="preserve"> </w:t>
      </w:r>
      <w:r w:rsidRPr="006F23DB">
        <w:rPr>
          <w:rFonts w:cstheme="minorHAnsi"/>
        </w:rPr>
        <w:t>behaviours can be defined and measured to ensure that leaders and employees do</w:t>
      </w:r>
      <w:r w:rsidR="006F23DB">
        <w:rPr>
          <w:rFonts w:cstheme="minorHAnsi"/>
        </w:rPr>
        <w:t xml:space="preserve"> </w:t>
      </w:r>
      <w:r w:rsidRPr="006F23DB">
        <w:rPr>
          <w:rFonts w:cstheme="minorHAnsi"/>
        </w:rPr>
        <w:t>what the strategy suggests needs to be done. Typical measures here are: effectiveness</w:t>
      </w:r>
      <w:r w:rsidR="006F23DB">
        <w:rPr>
          <w:rFonts w:cstheme="minorHAnsi"/>
        </w:rPr>
        <w:t xml:space="preserve"> </w:t>
      </w:r>
      <w:r w:rsidRPr="006F23DB">
        <w:rPr>
          <w:rFonts w:cstheme="minorHAnsi"/>
        </w:rPr>
        <w:t>in dealing with poor performers, percentage of employees making suggestions and per</w:t>
      </w:r>
      <w:r w:rsidR="006F23DB">
        <w:rPr>
          <w:rFonts w:cstheme="minorHAnsi"/>
        </w:rPr>
        <w:t xml:space="preserve"> </w:t>
      </w:r>
      <w:r w:rsidRPr="006F23DB">
        <w:rPr>
          <w:rFonts w:cstheme="minorHAnsi"/>
        </w:rPr>
        <w:t>cent retention of core competency workforces.</w:t>
      </w:r>
    </w:p>
    <w:p w:rsidR="00904E93" w:rsidRPr="00DC3834" w:rsidRDefault="00904E93" w:rsidP="00DC3834">
      <w:pPr>
        <w:rPr>
          <w:b/>
        </w:rPr>
      </w:pPr>
    </w:p>
    <w:p w:rsidR="00DC3834" w:rsidRDefault="00DC3834" w:rsidP="00187716">
      <w:pPr>
        <w:ind w:left="45"/>
      </w:pPr>
    </w:p>
    <w:p w:rsidR="00891120" w:rsidRDefault="00891120" w:rsidP="00187716">
      <w:pPr>
        <w:ind w:left="45"/>
      </w:pPr>
    </w:p>
    <w:p w:rsidR="00891120" w:rsidRDefault="00891120" w:rsidP="00187716">
      <w:pPr>
        <w:ind w:left="45"/>
      </w:pPr>
      <w:r>
        <w:t>Ethics</w:t>
      </w:r>
    </w:p>
    <w:p w:rsidR="00891120" w:rsidRDefault="006F23DB" w:rsidP="00187716">
      <w:pPr>
        <w:ind w:left="45"/>
      </w:pPr>
      <w:r>
        <w:t>T</w:t>
      </w:r>
      <w:bookmarkStart w:id="0" w:name="_GoBack"/>
      <w:bookmarkEnd w:id="0"/>
      <w:r w:rsidR="00891120">
        <w:t>alent management</w:t>
      </w:r>
    </w:p>
    <w:sectPr w:rsidR="00891120" w:rsidSect="00F82C1F">
      <w:pgSz w:w="12240" w:h="16340"/>
      <w:pgMar w:top="1861" w:right="869" w:bottom="1440" w:left="1205"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55710"/>
    <w:multiLevelType w:val="hybridMultilevel"/>
    <w:tmpl w:val="4AA03EA8"/>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nsid w:val="0E895FE8"/>
    <w:multiLevelType w:val="hybridMultilevel"/>
    <w:tmpl w:val="801C510E"/>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nsid w:val="1E875A5E"/>
    <w:multiLevelType w:val="hybridMultilevel"/>
    <w:tmpl w:val="40F697E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nsid w:val="28267306"/>
    <w:multiLevelType w:val="hybridMultilevel"/>
    <w:tmpl w:val="1E6ED1EA"/>
    <w:lvl w:ilvl="0" w:tplc="1C090001">
      <w:start w:val="1"/>
      <w:numFmt w:val="bullet"/>
      <w:lvlText w:val=""/>
      <w:lvlJc w:val="left"/>
      <w:pPr>
        <w:ind w:left="1125" w:hanging="360"/>
      </w:pPr>
      <w:rPr>
        <w:rFonts w:ascii="Symbol" w:hAnsi="Symbol" w:hint="default"/>
      </w:rPr>
    </w:lvl>
    <w:lvl w:ilvl="1" w:tplc="1C090003" w:tentative="1">
      <w:start w:val="1"/>
      <w:numFmt w:val="bullet"/>
      <w:lvlText w:val="o"/>
      <w:lvlJc w:val="left"/>
      <w:pPr>
        <w:ind w:left="1845" w:hanging="360"/>
      </w:pPr>
      <w:rPr>
        <w:rFonts w:ascii="Courier New" w:hAnsi="Courier New" w:cs="Courier New" w:hint="default"/>
      </w:rPr>
    </w:lvl>
    <w:lvl w:ilvl="2" w:tplc="1C090005" w:tentative="1">
      <w:start w:val="1"/>
      <w:numFmt w:val="bullet"/>
      <w:lvlText w:val=""/>
      <w:lvlJc w:val="left"/>
      <w:pPr>
        <w:ind w:left="2565" w:hanging="360"/>
      </w:pPr>
      <w:rPr>
        <w:rFonts w:ascii="Wingdings" w:hAnsi="Wingdings" w:hint="default"/>
      </w:rPr>
    </w:lvl>
    <w:lvl w:ilvl="3" w:tplc="1C090001" w:tentative="1">
      <w:start w:val="1"/>
      <w:numFmt w:val="bullet"/>
      <w:lvlText w:val=""/>
      <w:lvlJc w:val="left"/>
      <w:pPr>
        <w:ind w:left="3285" w:hanging="360"/>
      </w:pPr>
      <w:rPr>
        <w:rFonts w:ascii="Symbol" w:hAnsi="Symbol" w:hint="default"/>
      </w:rPr>
    </w:lvl>
    <w:lvl w:ilvl="4" w:tplc="1C090003" w:tentative="1">
      <w:start w:val="1"/>
      <w:numFmt w:val="bullet"/>
      <w:lvlText w:val="o"/>
      <w:lvlJc w:val="left"/>
      <w:pPr>
        <w:ind w:left="4005" w:hanging="360"/>
      </w:pPr>
      <w:rPr>
        <w:rFonts w:ascii="Courier New" w:hAnsi="Courier New" w:cs="Courier New" w:hint="default"/>
      </w:rPr>
    </w:lvl>
    <w:lvl w:ilvl="5" w:tplc="1C090005" w:tentative="1">
      <w:start w:val="1"/>
      <w:numFmt w:val="bullet"/>
      <w:lvlText w:val=""/>
      <w:lvlJc w:val="left"/>
      <w:pPr>
        <w:ind w:left="4725" w:hanging="360"/>
      </w:pPr>
      <w:rPr>
        <w:rFonts w:ascii="Wingdings" w:hAnsi="Wingdings" w:hint="default"/>
      </w:rPr>
    </w:lvl>
    <w:lvl w:ilvl="6" w:tplc="1C090001" w:tentative="1">
      <w:start w:val="1"/>
      <w:numFmt w:val="bullet"/>
      <w:lvlText w:val=""/>
      <w:lvlJc w:val="left"/>
      <w:pPr>
        <w:ind w:left="5445" w:hanging="360"/>
      </w:pPr>
      <w:rPr>
        <w:rFonts w:ascii="Symbol" w:hAnsi="Symbol" w:hint="default"/>
      </w:rPr>
    </w:lvl>
    <w:lvl w:ilvl="7" w:tplc="1C090003" w:tentative="1">
      <w:start w:val="1"/>
      <w:numFmt w:val="bullet"/>
      <w:lvlText w:val="o"/>
      <w:lvlJc w:val="left"/>
      <w:pPr>
        <w:ind w:left="6165" w:hanging="360"/>
      </w:pPr>
      <w:rPr>
        <w:rFonts w:ascii="Courier New" w:hAnsi="Courier New" w:cs="Courier New" w:hint="default"/>
      </w:rPr>
    </w:lvl>
    <w:lvl w:ilvl="8" w:tplc="1C090005" w:tentative="1">
      <w:start w:val="1"/>
      <w:numFmt w:val="bullet"/>
      <w:lvlText w:val=""/>
      <w:lvlJc w:val="left"/>
      <w:pPr>
        <w:ind w:left="6885" w:hanging="360"/>
      </w:pPr>
      <w:rPr>
        <w:rFonts w:ascii="Wingdings" w:hAnsi="Wingdings" w:hint="default"/>
      </w:rPr>
    </w:lvl>
  </w:abstractNum>
  <w:abstractNum w:abstractNumId="4">
    <w:nsid w:val="2EB35073"/>
    <w:multiLevelType w:val="hybridMultilevel"/>
    <w:tmpl w:val="ABB8615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36D24BE4"/>
    <w:multiLevelType w:val="hybridMultilevel"/>
    <w:tmpl w:val="2AC8A480"/>
    <w:lvl w:ilvl="0" w:tplc="A0A8C832">
      <w:start w:val="1"/>
      <w:numFmt w:val="bullet"/>
      <w:lvlText w:val=""/>
      <w:lvlJc w:val="left"/>
      <w:pPr>
        <w:ind w:left="1845" w:hanging="360"/>
      </w:pPr>
      <w:rPr>
        <w:rFonts w:ascii="Wingdings" w:hAnsi="Wingdings" w:hint="default"/>
      </w:rPr>
    </w:lvl>
    <w:lvl w:ilvl="1" w:tplc="1C090003" w:tentative="1">
      <w:start w:val="1"/>
      <w:numFmt w:val="bullet"/>
      <w:lvlText w:val="o"/>
      <w:lvlJc w:val="left"/>
      <w:pPr>
        <w:ind w:left="2565" w:hanging="360"/>
      </w:pPr>
      <w:rPr>
        <w:rFonts w:ascii="Courier New" w:hAnsi="Courier New" w:cs="Courier New" w:hint="default"/>
      </w:rPr>
    </w:lvl>
    <w:lvl w:ilvl="2" w:tplc="1C090005" w:tentative="1">
      <w:start w:val="1"/>
      <w:numFmt w:val="bullet"/>
      <w:lvlText w:val=""/>
      <w:lvlJc w:val="left"/>
      <w:pPr>
        <w:ind w:left="3285" w:hanging="360"/>
      </w:pPr>
      <w:rPr>
        <w:rFonts w:ascii="Wingdings" w:hAnsi="Wingdings" w:hint="default"/>
      </w:rPr>
    </w:lvl>
    <w:lvl w:ilvl="3" w:tplc="1C090001" w:tentative="1">
      <w:start w:val="1"/>
      <w:numFmt w:val="bullet"/>
      <w:lvlText w:val=""/>
      <w:lvlJc w:val="left"/>
      <w:pPr>
        <w:ind w:left="4005" w:hanging="360"/>
      </w:pPr>
      <w:rPr>
        <w:rFonts w:ascii="Symbol" w:hAnsi="Symbol" w:hint="default"/>
      </w:rPr>
    </w:lvl>
    <w:lvl w:ilvl="4" w:tplc="1C090003" w:tentative="1">
      <w:start w:val="1"/>
      <w:numFmt w:val="bullet"/>
      <w:lvlText w:val="o"/>
      <w:lvlJc w:val="left"/>
      <w:pPr>
        <w:ind w:left="4725" w:hanging="360"/>
      </w:pPr>
      <w:rPr>
        <w:rFonts w:ascii="Courier New" w:hAnsi="Courier New" w:cs="Courier New" w:hint="default"/>
      </w:rPr>
    </w:lvl>
    <w:lvl w:ilvl="5" w:tplc="1C090005" w:tentative="1">
      <w:start w:val="1"/>
      <w:numFmt w:val="bullet"/>
      <w:lvlText w:val=""/>
      <w:lvlJc w:val="left"/>
      <w:pPr>
        <w:ind w:left="5445" w:hanging="360"/>
      </w:pPr>
      <w:rPr>
        <w:rFonts w:ascii="Wingdings" w:hAnsi="Wingdings" w:hint="default"/>
      </w:rPr>
    </w:lvl>
    <w:lvl w:ilvl="6" w:tplc="1C090001" w:tentative="1">
      <w:start w:val="1"/>
      <w:numFmt w:val="bullet"/>
      <w:lvlText w:val=""/>
      <w:lvlJc w:val="left"/>
      <w:pPr>
        <w:ind w:left="6165" w:hanging="360"/>
      </w:pPr>
      <w:rPr>
        <w:rFonts w:ascii="Symbol" w:hAnsi="Symbol" w:hint="default"/>
      </w:rPr>
    </w:lvl>
    <w:lvl w:ilvl="7" w:tplc="1C090003" w:tentative="1">
      <w:start w:val="1"/>
      <w:numFmt w:val="bullet"/>
      <w:lvlText w:val="o"/>
      <w:lvlJc w:val="left"/>
      <w:pPr>
        <w:ind w:left="6885" w:hanging="360"/>
      </w:pPr>
      <w:rPr>
        <w:rFonts w:ascii="Courier New" w:hAnsi="Courier New" w:cs="Courier New" w:hint="default"/>
      </w:rPr>
    </w:lvl>
    <w:lvl w:ilvl="8" w:tplc="1C090005" w:tentative="1">
      <w:start w:val="1"/>
      <w:numFmt w:val="bullet"/>
      <w:lvlText w:val=""/>
      <w:lvlJc w:val="left"/>
      <w:pPr>
        <w:ind w:left="7605" w:hanging="360"/>
      </w:pPr>
      <w:rPr>
        <w:rFonts w:ascii="Wingdings" w:hAnsi="Wingdings" w:hint="default"/>
      </w:rPr>
    </w:lvl>
  </w:abstractNum>
  <w:abstractNum w:abstractNumId="6">
    <w:nsid w:val="43A13500"/>
    <w:multiLevelType w:val="hybridMultilevel"/>
    <w:tmpl w:val="E1F650A8"/>
    <w:lvl w:ilvl="0" w:tplc="1C090001">
      <w:start w:val="1"/>
      <w:numFmt w:val="bullet"/>
      <w:lvlText w:val=""/>
      <w:lvlJc w:val="left"/>
      <w:pPr>
        <w:ind w:left="1125" w:hanging="360"/>
      </w:pPr>
      <w:rPr>
        <w:rFonts w:ascii="Symbol" w:hAnsi="Symbol" w:hint="default"/>
      </w:rPr>
    </w:lvl>
    <w:lvl w:ilvl="1" w:tplc="1C090003">
      <w:start w:val="1"/>
      <w:numFmt w:val="bullet"/>
      <w:lvlText w:val="o"/>
      <w:lvlJc w:val="left"/>
      <w:pPr>
        <w:ind w:left="1845" w:hanging="360"/>
      </w:pPr>
      <w:rPr>
        <w:rFonts w:ascii="Courier New" w:hAnsi="Courier New" w:cs="Courier New" w:hint="default"/>
      </w:rPr>
    </w:lvl>
    <w:lvl w:ilvl="2" w:tplc="1C090005" w:tentative="1">
      <w:start w:val="1"/>
      <w:numFmt w:val="bullet"/>
      <w:lvlText w:val=""/>
      <w:lvlJc w:val="left"/>
      <w:pPr>
        <w:ind w:left="2565" w:hanging="360"/>
      </w:pPr>
      <w:rPr>
        <w:rFonts w:ascii="Wingdings" w:hAnsi="Wingdings" w:hint="default"/>
      </w:rPr>
    </w:lvl>
    <w:lvl w:ilvl="3" w:tplc="1C090001" w:tentative="1">
      <w:start w:val="1"/>
      <w:numFmt w:val="bullet"/>
      <w:lvlText w:val=""/>
      <w:lvlJc w:val="left"/>
      <w:pPr>
        <w:ind w:left="3285" w:hanging="360"/>
      </w:pPr>
      <w:rPr>
        <w:rFonts w:ascii="Symbol" w:hAnsi="Symbol" w:hint="default"/>
      </w:rPr>
    </w:lvl>
    <w:lvl w:ilvl="4" w:tplc="1C090003" w:tentative="1">
      <w:start w:val="1"/>
      <w:numFmt w:val="bullet"/>
      <w:lvlText w:val="o"/>
      <w:lvlJc w:val="left"/>
      <w:pPr>
        <w:ind w:left="4005" w:hanging="360"/>
      </w:pPr>
      <w:rPr>
        <w:rFonts w:ascii="Courier New" w:hAnsi="Courier New" w:cs="Courier New" w:hint="default"/>
      </w:rPr>
    </w:lvl>
    <w:lvl w:ilvl="5" w:tplc="1C090005" w:tentative="1">
      <w:start w:val="1"/>
      <w:numFmt w:val="bullet"/>
      <w:lvlText w:val=""/>
      <w:lvlJc w:val="left"/>
      <w:pPr>
        <w:ind w:left="4725" w:hanging="360"/>
      </w:pPr>
      <w:rPr>
        <w:rFonts w:ascii="Wingdings" w:hAnsi="Wingdings" w:hint="default"/>
      </w:rPr>
    </w:lvl>
    <w:lvl w:ilvl="6" w:tplc="1C090001" w:tentative="1">
      <w:start w:val="1"/>
      <w:numFmt w:val="bullet"/>
      <w:lvlText w:val=""/>
      <w:lvlJc w:val="left"/>
      <w:pPr>
        <w:ind w:left="5445" w:hanging="360"/>
      </w:pPr>
      <w:rPr>
        <w:rFonts w:ascii="Symbol" w:hAnsi="Symbol" w:hint="default"/>
      </w:rPr>
    </w:lvl>
    <w:lvl w:ilvl="7" w:tplc="1C090003" w:tentative="1">
      <w:start w:val="1"/>
      <w:numFmt w:val="bullet"/>
      <w:lvlText w:val="o"/>
      <w:lvlJc w:val="left"/>
      <w:pPr>
        <w:ind w:left="6165" w:hanging="360"/>
      </w:pPr>
      <w:rPr>
        <w:rFonts w:ascii="Courier New" w:hAnsi="Courier New" w:cs="Courier New" w:hint="default"/>
      </w:rPr>
    </w:lvl>
    <w:lvl w:ilvl="8" w:tplc="1C090005" w:tentative="1">
      <w:start w:val="1"/>
      <w:numFmt w:val="bullet"/>
      <w:lvlText w:val=""/>
      <w:lvlJc w:val="left"/>
      <w:pPr>
        <w:ind w:left="6885" w:hanging="360"/>
      </w:pPr>
      <w:rPr>
        <w:rFonts w:ascii="Wingdings" w:hAnsi="Wingdings" w:hint="default"/>
      </w:rPr>
    </w:lvl>
  </w:abstractNum>
  <w:abstractNum w:abstractNumId="7">
    <w:nsid w:val="469B6071"/>
    <w:multiLevelType w:val="hybridMultilevel"/>
    <w:tmpl w:val="2C46FA0E"/>
    <w:lvl w:ilvl="0" w:tplc="1C090001">
      <w:start w:val="1"/>
      <w:numFmt w:val="bullet"/>
      <w:lvlText w:val=""/>
      <w:lvlJc w:val="left"/>
      <w:pPr>
        <w:ind w:left="1125" w:hanging="360"/>
      </w:pPr>
      <w:rPr>
        <w:rFonts w:ascii="Symbol" w:hAnsi="Symbol" w:hint="default"/>
      </w:rPr>
    </w:lvl>
    <w:lvl w:ilvl="1" w:tplc="1C090003" w:tentative="1">
      <w:start w:val="1"/>
      <w:numFmt w:val="bullet"/>
      <w:lvlText w:val="o"/>
      <w:lvlJc w:val="left"/>
      <w:pPr>
        <w:ind w:left="1845" w:hanging="360"/>
      </w:pPr>
      <w:rPr>
        <w:rFonts w:ascii="Courier New" w:hAnsi="Courier New" w:cs="Courier New" w:hint="default"/>
      </w:rPr>
    </w:lvl>
    <w:lvl w:ilvl="2" w:tplc="1C090005" w:tentative="1">
      <w:start w:val="1"/>
      <w:numFmt w:val="bullet"/>
      <w:lvlText w:val=""/>
      <w:lvlJc w:val="left"/>
      <w:pPr>
        <w:ind w:left="2565" w:hanging="360"/>
      </w:pPr>
      <w:rPr>
        <w:rFonts w:ascii="Wingdings" w:hAnsi="Wingdings" w:hint="default"/>
      </w:rPr>
    </w:lvl>
    <w:lvl w:ilvl="3" w:tplc="1C090001" w:tentative="1">
      <w:start w:val="1"/>
      <w:numFmt w:val="bullet"/>
      <w:lvlText w:val=""/>
      <w:lvlJc w:val="left"/>
      <w:pPr>
        <w:ind w:left="3285" w:hanging="360"/>
      </w:pPr>
      <w:rPr>
        <w:rFonts w:ascii="Symbol" w:hAnsi="Symbol" w:hint="default"/>
      </w:rPr>
    </w:lvl>
    <w:lvl w:ilvl="4" w:tplc="1C090003" w:tentative="1">
      <w:start w:val="1"/>
      <w:numFmt w:val="bullet"/>
      <w:lvlText w:val="o"/>
      <w:lvlJc w:val="left"/>
      <w:pPr>
        <w:ind w:left="4005" w:hanging="360"/>
      </w:pPr>
      <w:rPr>
        <w:rFonts w:ascii="Courier New" w:hAnsi="Courier New" w:cs="Courier New" w:hint="default"/>
      </w:rPr>
    </w:lvl>
    <w:lvl w:ilvl="5" w:tplc="1C090005" w:tentative="1">
      <w:start w:val="1"/>
      <w:numFmt w:val="bullet"/>
      <w:lvlText w:val=""/>
      <w:lvlJc w:val="left"/>
      <w:pPr>
        <w:ind w:left="4725" w:hanging="360"/>
      </w:pPr>
      <w:rPr>
        <w:rFonts w:ascii="Wingdings" w:hAnsi="Wingdings" w:hint="default"/>
      </w:rPr>
    </w:lvl>
    <w:lvl w:ilvl="6" w:tplc="1C090001" w:tentative="1">
      <w:start w:val="1"/>
      <w:numFmt w:val="bullet"/>
      <w:lvlText w:val=""/>
      <w:lvlJc w:val="left"/>
      <w:pPr>
        <w:ind w:left="5445" w:hanging="360"/>
      </w:pPr>
      <w:rPr>
        <w:rFonts w:ascii="Symbol" w:hAnsi="Symbol" w:hint="default"/>
      </w:rPr>
    </w:lvl>
    <w:lvl w:ilvl="7" w:tplc="1C090003" w:tentative="1">
      <w:start w:val="1"/>
      <w:numFmt w:val="bullet"/>
      <w:lvlText w:val="o"/>
      <w:lvlJc w:val="left"/>
      <w:pPr>
        <w:ind w:left="6165" w:hanging="360"/>
      </w:pPr>
      <w:rPr>
        <w:rFonts w:ascii="Courier New" w:hAnsi="Courier New" w:cs="Courier New" w:hint="default"/>
      </w:rPr>
    </w:lvl>
    <w:lvl w:ilvl="8" w:tplc="1C090005" w:tentative="1">
      <w:start w:val="1"/>
      <w:numFmt w:val="bullet"/>
      <w:lvlText w:val=""/>
      <w:lvlJc w:val="left"/>
      <w:pPr>
        <w:ind w:left="6885" w:hanging="360"/>
      </w:pPr>
      <w:rPr>
        <w:rFonts w:ascii="Wingdings" w:hAnsi="Wingdings" w:hint="default"/>
      </w:rPr>
    </w:lvl>
  </w:abstractNum>
  <w:abstractNum w:abstractNumId="8">
    <w:nsid w:val="480825B7"/>
    <w:multiLevelType w:val="hybridMultilevel"/>
    <w:tmpl w:val="7D603CA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48676C8B"/>
    <w:multiLevelType w:val="hybridMultilevel"/>
    <w:tmpl w:val="B184A678"/>
    <w:lvl w:ilvl="0" w:tplc="1C090001">
      <w:start w:val="1"/>
      <w:numFmt w:val="bullet"/>
      <w:lvlText w:val=""/>
      <w:lvlJc w:val="left"/>
      <w:pPr>
        <w:ind w:left="1125" w:hanging="360"/>
      </w:pPr>
      <w:rPr>
        <w:rFonts w:ascii="Symbol" w:hAnsi="Symbol" w:hint="default"/>
      </w:rPr>
    </w:lvl>
    <w:lvl w:ilvl="1" w:tplc="1C090003">
      <w:start w:val="1"/>
      <w:numFmt w:val="bullet"/>
      <w:lvlText w:val="o"/>
      <w:lvlJc w:val="left"/>
      <w:pPr>
        <w:ind w:left="1845" w:hanging="360"/>
      </w:pPr>
      <w:rPr>
        <w:rFonts w:ascii="Courier New" w:hAnsi="Courier New" w:cs="Courier New" w:hint="default"/>
      </w:rPr>
    </w:lvl>
    <w:lvl w:ilvl="2" w:tplc="1C090005" w:tentative="1">
      <w:start w:val="1"/>
      <w:numFmt w:val="bullet"/>
      <w:lvlText w:val=""/>
      <w:lvlJc w:val="left"/>
      <w:pPr>
        <w:ind w:left="2565" w:hanging="360"/>
      </w:pPr>
      <w:rPr>
        <w:rFonts w:ascii="Wingdings" w:hAnsi="Wingdings" w:hint="default"/>
      </w:rPr>
    </w:lvl>
    <w:lvl w:ilvl="3" w:tplc="1C090001" w:tentative="1">
      <w:start w:val="1"/>
      <w:numFmt w:val="bullet"/>
      <w:lvlText w:val=""/>
      <w:lvlJc w:val="left"/>
      <w:pPr>
        <w:ind w:left="3285" w:hanging="360"/>
      </w:pPr>
      <w:rPr>
        <w:rFonts w:ascii="Symbol" w:hAnsi="Symbol" w:hint="default"/>
      </w:rPr>
    </w:lvl>
    <w:lvl w:ilvl="4" w:tplc="1C090003" w:tentative="1">
      <w:start w:val="1"/>
      <w:numFmt w:val="bullet"/>
      <w:lvlText w:val="o"/>
      <w:lvlJc w:val="left"/>
      <w:pPr>
        <w:ind w:left="4005" w:hanging="360"/>
      </w:pPr>
      <w:rPr>
        <w:rFonts w:ascii="Courier New" w:hAnsi="Courier New" w:cs="Courier New" w:hint="default"/>
      </w:rPr>
    </w:lvl>
    <w:lvl w:ilvl="5" w:tplc="1C090005" w:tentative="1">
      <w:start w:val="1"/>
      <w:numFmt w:val="bullet"/>
      <w:lvlText w:val=""/>
      <w:lvlJc w:val="left"/>
      <w:pPr>
        <w:ind w:left="4725" w:hanging="360"/>
      </w:pPr>
      <w:rPr>
        <w:rFonts w:ascii="Wingdings" w:hAnsi="Wingdings" w:hint="default"/>
      </w:rPr>
    </w:lvl>
    <w:lvl w:ilvl="6" w:tplc="1C090001" w:tentative="1">
      <w:start w:val="1"/>
      <w:numFmt w:val="bullet"/>
      <w:lvlText w:val=""/>
      <w:lvlJc w:val="left"/>
      <w:pPr>
        <w:ind w:left="5445" w:hanging="360"/>
      </w:pPr>
      <w:rPr>
        <w:rFonts w:ascii="Symbol" w:hAnsi="Symbol" w:hint="default"/>
      </w:rPr>
    </w:lvl>
    <w:lvl w:ilvl="7" w:tplc="1C090003" w:tentative="1">
      <w:start w:val="1"/>
      <w:numFmt w:val="bullet"/>
      <w:lvlText w:val="o"/>
      <w:lvlJc w:val="left"/>
      <w:pPr>
        <w:ind w:left="6165" w:hanging="360"/>
      </w:pPr>
      <w:rPr>
        <w:rFonts w:ascii="Courier New" w:hAnsi="Courier New" w:cs="Courier New" w:hint="default"/>
      </w:rPr>
    </w:lvl>
    <w:lvl w:ilvl="8" w:tplc="1C090005" w:tentative="1">
      <w:start w:val="1"/>
      <w:numFmt w:val="bullet"/>
      <w:lvlText w:val=""/>
      <w:lvlJc w:val="left"/>
      <w:pPr>
        <w:ind w:left="6885" w:hanging="360"/>
      </w:pPr>
      <w:rPr>
        <w:rFonts w:ascii="Wingdings" w:hAnsi="Wingdings" w:hint="default"/>
      </w:rPr>
    </w:lvl>
  </w:abstractNum>
  <w:abstractNum w:abstractNumId="10">
    <w:nsid w:val="4A014C8E"/>
    <w:multiLevelType w:val="hybridMultilevel"/>
    <w:tmpl w:val="704A2A7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
    <w:nsid w:val="4ADE680A"/>
    <w:multiLevelType w:val="hybridMultilevel"/>
    <w:tmpl w:val="271011F2"/>
    <w:lvl w:ilvl="0" w:tplc="1C090001">
      <w:start w:val="1"/>
      <w:numFmt w:val="bullet"/>
      <w:lvlText w:val=""/>
      <w:lvlJc w:val="left"/>
      <w:pPr>
        <w:ind w:left="1125" w:hanging="360"/>
      </w:pPr>
      <w:rPr>
        <w:rFonts w:ascii="Symbol" w:hAnsi="Symbol" w:hint="default"/>
      </w:rPr>
    </w:lvl>
    <w:lvl w:ilvl="1" w:tplc="1C090003" w:tentative="1">
      <w:start w:val="1"/>
      <w:numFmt w:val="bullet"/>
      <w:lvlText w:val="o"/>
      <w:lvlJc w:val="left"/>
      <w:pPr>
        <w:ind w:left="1845" w:hanging="360"/>
      </w:pPr>
      <w:rPr>
        <w:rFonts w:ascii="Courier New" w:hAnsi="Courier New" w:cs="Courier New" w:hint="default"/>
      </w:rPr>
    </w:lvl>
    <w:lvl w:ilvl="2" w:tplc="1C090005" w:tentative="1">
      <w:start w:val="1"/>
      <w:numFmt w:val="bullet"/>
      <w:lvlText w:val=""/>
      <w:lvlJc w:val="left"/>
      <w:pPr>
        <w:ind w:left="2565" w:hanging="360"/>
      </w:pPr>
      <w:rPr>
        <w:rFonts w:ascii="Wingdings" w:hAnsi="Wingdings" w:hint="default"/>
      </w:rPr>
    </w:lvl>
    <w:lvl w:ilvl="3" w:tplc="1C090001" w:tentative="1">
      <w:start w:val="1"/>
      <w:numFmt w:val="bullet"/>
      <w:lvlText w:val=""/>
      <w:lvlJc w:val="left"/>
      <w:pPr>
        <w:ind w:left="3285" w:hanging="360"/>
      </w:pPr>
      <w:rPr>
        <w:rFonts w:ascii="Symbol" w:hAnsi="Symbol" w:hint="default"/>
      </w:rPr>
    </w:lvl>
    <w:lvl w:ilvl="4" w:tplc="1C090003" w:tentative="1">
      <w:start w:val="1"/>
      <w:numFmt w:val="bullet"/>
      <w:lvlText w:val="o"/>
      <w:lvlJc w:val="left"/>
      <w:pPr>
        <w:ind w:left="4005" w:hanging="360"/>
      </w:pPr>
      <w:rPr>
        <w:rFonts w:ascii="Courier New" w:hAnsi="Courier New" w:cs="Courier New" w:hint="default"/>
      </w:rPr>
    </w:lvl>
    <w:lvl w:ilvl="5" w:tplc="1C090005" w:tentative="1">
      <w:start w:val="1"/>
      <w:numFmt w:val="bullet"/>
      <w:lvlText w:val=""/>
      <w:lvlJc w:val="left"/>
      <w:pPr>
        <w:ind w:left="4725" w:hanging="360"/>
      </w:pPr>
      <w:rPr>
        <w:rFonts w:ascii="Wingdings" w:hAnsi="Wingdings" w:hint="default"/>
      </w:rPr>
    </w:lvl>
    <w:lvl w:ilvl="6" w:tplc="1C090001" w:tentative="1">
      <w:start w:val="1"/>
      <w:numFmt w:val="bullet"/>
      <w:lvlText w:val=""/>
      <w:lvlJc w:val="left"/>
      <w:pPr>
        <w:ind w:left="5445" w:hanging="360"/>
      </w:pPr>
      <w:rPr>
        <w:rFonts w:ascii="Symbol" w:hAnsi="Symbol" w:hint="default"/>
      </w:rPr>
    </w:lvl>
    <w:lvl w:ilvl="7" w:tplc="1C090003" w:tentative="1">
      <w:start w:val="1"/>
      <w:numFmt w:val="bullet"/>
      <w:lvlText w:val="o"/>
      <w:lvlJc w:val="left"/>
      <w:pPr>
        <w:ind w:left="6165" w:hanging="360"/>
      </w:pPr>
      <w:rPr>
        <w:rFonts w:ascii="Courier New" w:hAnsi="Courier New" w:cs="Courier New" w:hint="default"/>
      </w:rPr>
    </w:lvl>
    <w:lvl w:ilvl="8" w:tplc="1C090005" w:tentative="1">
      <w:start w:val="1"/>
      <w:numFmt w:val="bullet"/>
      <w:lvlText w:val=""/>
      <w:lvlJc w:val="left"/>
      <w:pPr>
        <w:ind w:left="6885" w:hanging="360"/>
      </w:pPr>
      <w:rPr>
        <w:rFonts w:ascii="Wingdings" w:hAnsi="Wingdings" w:hint="default"/>
      </w:rPr>
    </w:lvl>
  </w:abstractNum>
  <w:abstractNum w:abstractNumId="12">
    <w:nsid w:val="4C575EAA"/>
    <w:multiLevelType w:val="hybridMultilevel"/>
    <w:tmpl w:val="DE4EDBE0"/>
    <w:lvl w:ilvl="0" w:tplc="A56C94BA">
      <w:start w:val="1"/>
      <w:numFmt w:val="decimal"/>
      <w:lvlText w:val="%1."/>
      <w:lvlJc w:val="left"/>
      <w:pPr>
        <w:ind w:left="405" w:hanging="360"/>
      </w:pPr>
      <w:rPr>
        <w:rFonts w:hint="default"/>
      </w:rPr>
    </w:lvl>
    <w:lvl w:ilvl="1" w:tplc="1C090001">
      <w:start w:val="1"/>
      <w:numFmt w:val="bullet"/>
      <w:lvlText w:val=""/>
      <w:lvlJc w:val="left"/>
      <w:pPr>
        <w:ind w:left="1125" w:hanging="360"/>
      </w:pPr>
      <w:rPr>
        <w:rFonts w:ascii="Symbol" w:hAnsi="Symbol" w:hint="default"/>
      </w:rPr>
    </w:lvl>
    <w:lvl w:ilvl="2" w:tplc="1C090003">
      <w:start w:val="1"/>
      <w:numFmt w:val="bullet"/>
      <w:lvlText w:val="o"/>
      <w:lvlJc w:val="left"/>
      <w:pPr>
        <w:ind w:left="1845" w:hanging="180"/>
      </w:pPr>
      <w:rPr>
        <w:rFonts w:ascii="Courier New" w:hAnsi="Courier New" w:cs="Courier New" w:hint="default"/>
      </w:rPr>
    </w:lvl>
    <w:lvl w:ilvl="3" w:tplc="A0A8C832">
      <w:start w:val="1"/>
      <w:numFmt w:val="bullet"/>
      <w:lvlText w:val=""/>
      <w:lvlJc w:val="left"/>
      <w:pPr>
        <w:ind w:left="2565" w:hanging="360"/>
      </w:pPr>
      <w:rPr>
        <w:rFonts w:ascii="Wingdings" w:hAnsi="Wingdings" w:hint="default"/>
      </w:rPr>
    </w:lvl>
    <w:lvl w:ilvl="4" w:tplc="1C090019" w:tentative="1">
      <w:start w:val="1"/>
      <w:numFmt w:val="lowerLetter"/>
      <w:lvlText w:val="%5."/>
      <w:lvlJc w:val="left"/>
      <w:pPr>
        <w:ind w:left="3285" w:hanging="360"/>
      </w:pPr>
    </w:lvl>
    <w:lvl w:ilvl="5" w:tplc="1C09001B" w:tentative="1">
      <w:start w:val="1"/>
      <w:numFmt w:val="lowerRoman"/>
      <w:lvlText w:val="%6."/>
      <w:lvlJc w:val="right"/>
      <w:pPr>
        <w:ind w:left="4005" w:hanging="180"/>
      </w:pPr>
    </w:lvl>
    <w:lvl w:ilvl="6" w:tplc="1C09000F" w:tentative="1">
      <w:start w:val="1"/>
      <w:numFmt w:val="decimal"/>
      <w:lvlText w:val="%7."/>
      <w:lvlJc w:val="left"/>
      <w:pPr>
        <w:ind w:left="4725" w:hanging="360"/>
      </w:pPr>
    </w:lvl>
    <w:lvl w:ilvl="7" w:tplc="1C090019" w:tentative="1">
      <w:start w:val="1"/>
      <w:numFmt w:val="lowerLetter"/>
      <w:lvlText w:val="%8."/>
      <w:lvlJc w:val="left"/>
      <w:pPr>
        <w:ind w:left="5445" w:hanging="360"/>
      </w:pPr>
    </w:lvl>
    <w:lvl w:ilvl="8" w:tplc="1C09001B" w:tentative="1">
      <w:start w:val="1"/>
      <w:numFmt w:val="lowerRoman"/>
      <w:lvlText w:val="%9."/>
      <w:lvlJc w:val="right"/>
      <w:pPr>
        <w:ind w:left="6165" w:hanging="180"/>
      </w:pPr>
    </w:lvl>
  </w:abstractNum>
  <w:abstractNum w:abstractNumId="13">
    <w:nsid w:val="53BA3C5B"/>
    <w:multiLevelType w:val="hybridMultilevel"/>
    <w:tmpl w:val="6CCE79D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nsid w:val="579D70FC"/>
    <w:multiLevelType w:val="hybridMultilevel"/>
    <w:tmpl w:val="A46EB8E4"/>
    <w:lvl w:ilvl="0" w:tplc="A56C94BA">
      <w:start w:val="1"/>
      <w:numFmt w:val="decimal"/>
      <w:lvlText w:val="%1."/>
      <w:lvlJc w:val="left"/>
      <w:pPr>
        <w:ind w:left="450" w:hanging="360"/>
      </w:pPr>
      <w:rPr>
        <w:rFonts w:hint="default"/>
      </w:rPr>
    </w:lvl>
    <w:lvl w:ilvl="1" w:tplc="1C090019" w:tentative="1">
      <w:start w:val="1"/>
      <w:numFmt w:val="lowerLetter"/>
      <w:lvlText w:val="%2."/>
      <w:lvlJc w:val="left"/>
      <w:pPr>
        <w:ind w:left="1485" w:hanging="360"/>
      </w:pPr>
    </w:lvl>
    <w:lvl w:ilvl="2" w:tplc="1C09001B" w:tentative="1">
      <w:start w:val="1"/>
      <w:numFmt w:val="lowerRoman"/>
      <w:lvlText w:val="%3."/>
      <w:lvlJc w:val="right"/>
      <w:pPr>
        <w:ind w:left="2205" w:hanging="180"/>
      </w:pPr>
    </w:lvl>
    <w:lvl w:ilvl="3" w:tplc="1C09000F" w:tentative="1">
      <w:start w:val="1"/>
      <w:numFmt w:val="decimal"/>
      <w:lvlText w:val="%4."/>
      <w:lvlJc w:val="left"/>
      <w:pPr>
        <w:ind w:left="2925" w:hanging="360"/>
      </w:pPr>
    </w:lvl>
    <w:lvl w:ilvl="4" w:tplc="1C090019" w:tentative="1">
      <w:start w:val="1"/>
      <w:numFmt w:val="lowerLetter"/>
      <w:lvlText w:val="%5."/>
      <w:lvlJc w:val="left"/>
      <w:pPr>
        <w:ind w:left="3645" w:hanging="360"/>
      </w:pPr>
    </w:lvl>
    <w:lvl w:ilvl="5" w:tplc="1C09001B" w:tentative="1">
      <w:start w:val="1"/>
      <w:numFmt w:val="lowerRoman"/>
      <w:lvlText w:val="%6."/>
      <w:lvlJc w:val="right"/>
      <w:pPr>
        <w:ind w:left="4365" w:hanging="180"/>
      </w:pPr>
    </w:lvl>
    <w:lvl w:ilvl="6" w:tplc="1C09000F" w:tentative="1">
      <w:start w:val="1"/>
      <w:numFmt w:val="decimal"/>
      <w:lvlText w:val="%7."/>
      <w:lvlJc w:val="left"/>
      <w:pPr>
        <w:ind w:left="5085" w:hanging="360"/>
      </w:pPr>
    </w:lvl>
    <w:lvl w:ilvl="7" w:tplc="1C090019" w:tentative="1">
      <w:start w:val="1"/>
      <w:numFmt w:val="lowerLetter"/>
      <w:lvlText w:val="%8."/>
      <w:lvlJc w:val="left"/>
      <w:pPr>
        <w:ind w:left="5805" w:hanging="360"/>
      </w:pPr>
    </w:lvl>
    <w:lvl w:ilvl="8" w:tplc="1C09001B" w:tentative="1">
      <w:start w:val="1"/>
      <w:numFmt w:val="lowerRoman"/>
      <w:lvlText w:val="%9."/>
      <w:lvlJc w:val="right"/>
      <w:pPr>
        <w:ind w:left="6525" w:hanging="180"/>
      </w:pPr>
    </w:lvl>
  </w:abstractNum>
  <w:abstractNum w:abstractNumId="15">
    <w:nsid w:val="58CC6501"/>
    <w:multiLevelType w:val="hybridMultilevel"/>
    <w:tmpl w:val="BB0897C6"/>
    <w:lvl w:ilvl="0" w:tplc="A56C94BA">
      <w:start w:val="1"/>
      <w:numFmt w:val="decimal"/>
      <w:lvlText w:val="%1."/>
      <w:lvlJc w:val="left"/>
      <w:pPr>
        <w:ind w:left="405" w:hanging="360"/>
      </w:pPr>
      <w:rPr>
        <w:rFonts w:hint="default"/>
      </w:rPr>
    </w:lvl>
    <w:lvl w:ilvl="1" w:tplc="1C090001">
      <w:start w:val="1"/>
      <w:numFmt w:val="bullet"/>
      <w:lvlText w:val=""/>
      <w:lvlJc w:val="left"/>
      <w:pPr>
        <w:ind w:left="1125" w:hanging="360"/>
      </w:pPr>
      <w:rPr>
        <w:rFonts w:ascii="Symbol" w:hAnsi="Symbol" w:hint="default"/>
        <w:b w:val="0"/>
      </w:rPr>
    </w:lvl>
    <w:lvl w:ilvl="2" w:tplc="1C090003">
      <w:start w:val="1"/>
      <w:numFmt w:val="bullet"/>
      <w:lvlText w:val="o"/>
      <w:lvlJc w:val="left"/>
      <w:pPr>
        <w:ind w:left="1845" w:hanging="180"/>
      </w:pPr>
      <w:rPr>
        <w:rFonts w:ascii="Courier New" w:hAnsi="Courier New" w:cs="Courier New" w:hint="default"/>
      </w:rPr>
    </w:lvl>
    <w:lvl w:ilvl="3" w:tplc="1C09000F" w:tentative="1">
      <w:start w:val="1"/>
      <w:numFmt w:val="decimal"/>
      <w:lvlText w:val="%4."/>
      <w:lvlJc w:val="left"/>
      <w:pPr>
        <w:ind w:left="2565" w:hanging="360"/>
      </w:pPr>
    </w:lvl>
    <w:lvl w:ilvl="4" w:tplc="1C090019" w:tentative="1">
      <w:start w:val="1"/>
      <w:numFmt w:val="lowerLetter"/>
      <w:lvlText w:val="%5."/>
      <w:lvlJc w:val="left"/>
      <w:pPr>
        <w:ind w:left="3285" w:hanging="360"/>
      </w:pPr>
    </w:lvl>
    <w:lvl w:ilvl="5" w:tplc="1C09001B" w:tentative="1">
      <w:start w:val="1"/>
      <w:numFmt w:val="lowerRoman"/>
      <w:lvlText w:val="%6."/>
      <w:lvlJc w:val="right"/>
      <w:pPr>
        <w:ind w:left="4005" w:hanging="180"/>
      </w:pPr>
    </w:lvl>
    <w:lvl w:ilvl="6" w:tplc="1C09000F" w:tentative="1">
      <w:start w:val="1"/>
      <w:numFmt w:val="decimal"/>
      <w:lvlText w:val="%7."/>
      <w:lvlJc w:val="left"/>
      <w:pPr>
        <w:ind w:left="4725" w:hanging="360"/>
      </w:pPr>
    </w:lvl>
    <w:lvl w:ilvl="7" w:tplc="1C090019" w:tentative="1">
      <w:start w:val="1"/>
      <w:numFmt w:val="lowerLetter"/>
      <w:lvlText w:val="%8."/>
      <w:lvlJc w:val="left"/>
      <w:pPr>
        <w:ind w:left="5445" w:hanging="360"/>
      </w:pPr>
    </w:lvl>
    <w:lvl w:ilvl="8" w:tplc="1C09001B" w:tentative="1">
      <w:start w:val="1"/>
      <w:numFmt w:val="lowerRoman"/>
      <w:lvlText w:val="%9."/>
      <w:lvlJc w:val="right"/>
      <w:pPr>
        <w:ind w:left="6165" w:hanging="180"/>
      </w:pPr>
    </w:lvl>
  </w:abstractNum>
  <w:abstractNum w:abstractNumId="16">
    <w:nsid w:val="5A180AFF"/>
    <w:multiLevelType w:val="hybridMultilevel"/>
    <w:tmpl w:val="ABB8615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5C882336"/>
    <w:multiLevelType w:val="multilevel"/>
    <w:tmpl w:val="2ED652EA"/>
    <w:lvl w:ilvl="0">
      <w:start w:val="1"/>
      <w:numFmt w:val="decimal"/>
      <w:lvlText w:val="%1"/>
      <w:lvlJc w:val="left"/>
      <w:pPr>
        <w:ind w:left="360" w:hanging="360"/>
      </w:pPr>
      <w:rPr>
        <w:rFonts w:hint="default"/>
      </w:rPr>
    </w:lvl>
    <w:lvl w:ilvl="1">
      <w:start w:val="1"/>
      <w:numFmt w:val="decimal"/>
      <w:lvlText w:val="%1.%2"/>
      <w:lvlJc w:val="left"/>
      <w:pPr>
        <w:ind w:left="405" w:hanging="36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855" w:hanging="72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305" w:hanging="108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1755" w:hanging="1440"/>
      </w:pPr>
      <w:rPr>
        <w:rFonts w:hint="default"/>
      </w:rPr>
    </w:lvl>
    <w:lvl w:ilvl="8">
      <w:start w:val="1"/>
      <w:numFmt w:val="decimal"/>
      <w:lvlText w:val="%1.%2.%3.%4.%5.%6.%7.%8.%9"/>
      <w:lvlJc w:val="left"/>
      <w:pPr>
        <w:ind w:left="1800" w:hanging="1440"/>
      </w:pPr>
      <w:rPr>
        <w:rFonts w:hint="default"/>
      </w:rPr>
    </w:lvl>
  </w:abstractNum>
  <w:abstractNum w:abstractNumId="18">
    <w:nsid w:val="5D7D514C"/>
    <w:multiLevelType w:val="hybridMultilevel"/>
    <w:tmpl w:val="45D6890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nsid w:val="64793AD8"/>
    <w:multiLevelType w:val="hybridMultilevel"/>
    <w:tmpl w:val="4934A87A"/>
    <w:lvl w:ilvl="0" w:tplc="1C090001">
      <w:start w:val="1"/>
      <w:numFmt w:val="bullet"/>
      <w:lvlText w:val=""/>
      <w:lvlJc w:val="left"/>
      <w:pPr>
        <w:ind w:left="1125" w:hanging="360"/>
      </w:pPr>
      <w:rPr>
        <w:rFonts w:ascii="Symbol" w:hAnsi="Symbol" w:hint="default"/>
      </w:rPr>
    </w:lvl>
    <w:lvl w:ilvl="1" w:tplc="1C090003">
      <w:start w:val="1"/>
      <w:numFmt w:val="bullet"/>
      <w:lvlText w:val="o"/>
      <w:lvlJc w:val="left"/>
      <w:pPr>
        <w:ind w:left="1845" w:hanging="360"/>
      </w:pPr>
      <w:rPr>
        <w:rFonts w:ascii="Courier New" w:hAnsi="Courier New" w:cs="Courier New" w:hint="default"/>
      </w:rPr>
    </w:lvl>
    <w:lvl w:ilvl="2" w:tplc="1C090005" w:tentative="1">
      <w:start w:val="1"/>
      <w:numFmt w:val="bullet"/>
      <w:lvlText w:val=""/>
      <w:lvlJc w:val="left"/>
      <w:pPr>
        <w:ind w:left="2565" w:hanging="360"/>
      </w:pPr>
      <w:rPr>
        <w:rFonts w:ascii="Wingdings" w:hAnsi="Wingdings" w:hint="default"/>
      </w:rPr>
    </w:lvl>
    <w:lvl w:ilvl="3" w:tplc="1C090001" w:tentative="1">
      <w:start w:val="1"/>
      <w:numFmt w:val="bullet"/>
      <w:lvlText w:val=""/>
      <w:lvlJc w:val="left"/>
      <w:pPr>
        <w:ind w:left="3285" w:hanging="360"/>
      </w:pPr>
      <w:rPr>
        <w:rFonts w:ascii="Symbol" w:hAnsi="Symbol" w:hint="default"/>
      </w:rPr>
    </w:lvl>
    <w:lvl w:ilvl="4" w:tplc="1C090003" w:tentative="1">
      <w:start w:val="1"/>
      <w:numFmt w:val="bullet"/>
      <w:lvlText w:val="o"/>
      <w:lvlJc w:val="left"/>
      <w:pPr>
        <w:ind w:left="4005" w:hanging="360"/>
      </w:pPr>
      <w:rPr>
        <w:rFonts w:ascii="Courier New" w:hAnsi="Courier New" w:cs="Courier New" w:hint="default"/>
      </w:rPr>
    </w:lvl>
    <w:lvl w:ilvl="5" w:tplc="1C090005" w:tentative="1">
      <w:start w:val="1"/>
      <w:numFmt w:val="bullet"/>
      <w:lvlText w:val=""/>
      <w:lvlJc w:val="left"/>
      <w:pPr>
        <w:ind w:left="4725" w:hanging="360"/>
      </w:pPr>
      <w:rPr>
        <w:rFonts w:ascii="Wingdings" w:hAnsi="Wingdings" w:hint="default"/>
      </w:rPr>
    </w:lvl>
    <w:lvl w:ilvl="6" w:tplc="1C090001" w:tentative="1">
      <w:start w:val="1"/>
      <w:numFmt w:val="bullet"/>
      <w:lvlText w:val=""/>
      <w:lvlJc w:val="left"/>
      <w:pPr>
        <w:ind w:left="5445" w:hanging="360"/>
      </w:pPr>
      <w:rPr>
        <w:rFonts w:ascii="Symbol" w:hAnsi="Symbol" w:hint="default"/>
      </w:rPr>
    </w:lvl>
    <w:lvl w:ilvl="7" w:tplc="1C090003" w:tentative="1">
      <w:start w:val="1"/>
      <w:numFmt w:val="bullet"/>
      <w:lvlText w:val="o"/>
      <w:lvlJc w:val="left"/>
      <w:pPr>
        <w:ind w:left="6165" w:hanging="360"/>
      </w:pPr>
      <w:rPr>
        <w:rFonts w:ascii="Courier New" w:hAnsi="Courier New" w:cs="Courier New" w:hint="default"/>
      </w:rPr>
    </w:lvl>
    <w:lvl w:ilvl="8" w:tplc="1C090005" w:tentative="1">
      <w:start w:val="1"/>
      <w:numFmt w:val="bullet"/>
      <w:lvlText w:val=""/>
      <w:lvlJc w:val="left"/>
      <w:pPr>
        <w:ind w:left="6885" w:hanging="360"/>
      </w:pPr>
      <w:rPr>
        <w:rFonts w:ascii="Wingdings" w:hAnsi="Wingdings" w:hint="default"/>
      </w:rPr>
    </w:lvl>
  </w:abstractNum>
  <w:abstractNum w:abstractNumId="20">
    <w:nsid w:val="669475BF"/>
    <w:multiLevelType w:val="hybridMultilevel"/>
    <w:tmpl w:val="817E2FC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nsid w:val="70BA55E2"/>
    <w:multiLevelType w:val="hybridMultilevel"/>
    <w:tmpl w:val="02A0202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nsid w:val="739B5AB2"/>
    <w:multiLevelType w:val="hybridMultilevel"/>
    <w:tmpl w:val="9C4EFFDC"/>
    <w:lvl w:ilvl="0" w:tplc="A0A8C832">
      <w:start w:val="1"/>
      <w:numFmt w:val="bullet"/>
      <w:lvlText w:val=""/>
      <w:lvlJc w:val="left"/>
      <w:pPr>
        <w:ind w:left="1845" w:hanging="360"/>
      </w:pPr>
      <w:rPr>
        <w:rFonts w:ascii="Wingdings" w:hAnsi="Wingdings" w:hint="default"/>
      </w:rPr>
    </w:lvl>
    <w:lvl w:ilvl="1" w:tplc="1C090003" w:tentative="1">
      <w:start w:val="1"/>
      <w:numFmt w:val="bullet"/>
      <w:lvlText w:val="o"/>
      <w:lvlJc w:val="left"/>
      <w:pPr>
        <w:ind w:left="2565" w:hanging="360"/>
      </w:pPr>
      <w:rPr>
        <w:rFonts w:ascii="Courier New" w:hAnsi="Courier New" w:cs="Courier New" w:hint="default"/>
      </w:rPr>
    </w:lvl>
    <w:lvl w:ilvl="2" w:tplc="1C090005" w:tentative="1">
      <w:start w:val="1"/>
      <w:numFmt w:val="bullet"/>
      <w:lvlText w:val=""/>
      <w:lvlJc w:val="left"/>
      <w:pPr>
        <w:ind w:left="3285" w:hanging="360"/>
      </w:pPr>
      <w:rPr>
        <w:rFonts w:ascii="Wingdings" w:hAnsi="Wingdings" w:hint="default"/>
      </w:rPr>
    </w:lvl>
    <w:lvl w:ilvl="3" w:tplc="1C090001" w:tentative="1">
      <w:start w:val="1"/>
      <w:numFmt w:val="bullet"/>
      <w:lvlText w:val=""/>
      <w:lvlJc w:val="left"/>
      <w:pPr>
        <w:ind w:left="4005" w:hanging="360"/>
      </w:pPr>
      <w:rPr>
        <w:rFonts w:ascii="Symbol" w:hAnsi="Symbol" w:hint="default"/>
      </w:rPr>
    </w:lvl>
    <w:lvl w:ilvl="4" w:tplc="1C090003" w:tentative="1">
      <w:start w:val="1"/>
      <w:numFmt w:val="bullet"/>
      <w:lvlText w:val="o"/>
      <w:lvlJc w:val="left"/>
      <w:pPr>
        <w:ind w:left="4725" w:hanging="360"/>
      </w:pPr>
      <w:rPr>
        <w:rFonts w:ascii="Courier New" w:hAnsi="Courier New" w:cs="Courier New" w:hint="default"/>
      </w:rPr>
    </w:lvl>
    <w:lvl w:ilvl="5" w:tplc="1C090005" w:tentative="1">
      <w:start w:val="1"/>
      <w:numFmt w:val="bullet"/>
      <w:lvlText w:val=""/>
      <w:lvlJc w:val="left"/>
      <w:pPr>
        <w:ind w:left="5445" w:hanging="360"/>
      </w:pPr>
      <w:rPr>
        <w:rFonts w:ascii="Wingdings" w:hAnsi="Wingdings" w:hint="default"/>
      </w:rPr>
    </w:lvl>
    <w:lvl w:ilvl="6" w:tplc="1C090001" w:tentative="1">
      <w:start w:val="1"/>
      <w:numFmt w:val="bullet"/>
      <w:lvlText w:val=""/>
      <w:lvlJc w:val="left"/>
      <w:pPr>
        <w:ind w:left="6165" w:hanging="360"/>
      </w:pPr>
      <w:rPr>
        <w:rFonts w:ascii="Symbol" w:hAnsi="Symbol" w:hint="default"/>
      </w:rPr>
    </w:lvl>
    <w:lvl w:ilvl="7" w:tplc="1C090003" w:tentative="1">
      <w:start w:val="1"/>
      <w:numFmt w:val="bullet"/>
      <w:lvlText w:val="o"/>
      <w:lvlJc w:val="left"/>
      <w:pPr>
        <w:ind w:left="6885" w:hanging="360"/>
      </w:pPr>
      <w:rPr>
        <w:rFonts w:ascii="Courier New" w:hAnsi="Courier New" w:cs="Courier New" w:hint="default"/>
      </w:rPr>
    </w:lvl>
    <w:lvl w:ilvl="8" w:tplc="1C090005" w:tentative="1">
      <w:start w:val="1"/>
      <w:numFmt w:val="bullet"/>
      <w:lvlText w:val=""/>
      <w:lvlJc w:val="left"/>
      <w:pPr>
        <w:ind w:left="7605" w:hanging="360"/>
      </w:pPr>
      <w:rPr>
        <w:rFonts w:ascii="Wingdings" w:hAnsi="Wingdings" w:hint="default"/>
      </w:rPr>
    </w:lvl>
  </w:abstractNum>
  <w:abstractNum w:abstractNumId="23">
    <w:nsid w:val="75F74EA1"/>
    <w:multiLevelType w:val="hybridMultilevel"/>
    <w:tmpl w:val="707E321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abstractNumId w:val="17"/>
  </w:num>
  <w:num w:numId="2">
    <w:abstractNumId w:val="4"/>
  </w:num>
  <w:num w:numId="3">
    <w:abstractNumId w:val="0"/>
  </w:num>
  <w:num w:numId="4">
    <w:abstractNumId w:val="8"/>
  </w:num>
  <w:num w:numId="5">
    <w:abstractNumId w:val="16"/>
  </w:num>
  <w:num w:numId="6">
    <w:abstractNumId w:val="10"/>
  </w:num>
  <w:num w:numId="7">
    <w:abstractNumId w:val="1"/>
  </w:num>
  <w:num w:numId="8">
    <w:abstractNumId w:val="18"/>
  </w:num>
  <w:num w:numId="9">
    <w:abstractNumId w:val="13"/>
  </w:num>
  <w:num w:numId="10">
    <w:abstractNumId w:val="23"/>
  </w:num>
  <w:num w:numId="11">
    <w:abstractNumId w:val="20"/>
  </w:num>
  <w:num w:numId="12">
    <w:abstractNumId w:val="2"/>
  </w:num>
  <w:num w:numId="13">
    <w:abstractNumId w:val="21"/>
  </w:num>
  <w:num w:numId="14">
    <w:abstractNumId w:val="3"/>
  </w:num>
  <w:num w:numId="15">
    <w:abstractNumId w:val="19"/>
  </w:num>
  <w:num w:numId="16">
    <w:abstractNumId w:val="12"/>
  </w:num>
  <w:num w:numId="17">
    <w:abstractNumId w:val="14"/>
  </w:num>
  <w:num w:numId="18">
    <w:abstractNumId w:val="11"/>
  </w:num>
  <w:num w:numId="19">
    <w:abstractNumId w:val="7"/>
  </w:num>
  <w:num w:numId="20">
    <w:abstractNumId w:val="22"/>
  </w:num>
  <w:num w:numId="21">
    <w:abstractNumId w:val="5"/>
  </w:num>
  <w:num w:numId="22">
    <w:abstractNumId w:val="15"/>
  </w:num>
  <w:num w:numId="23">
    <w:abstractNumId w:val="9"/>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716"/>
    <w:rsid w:val="0000565C"/>
    <w:rsid w:val="0001388A"/>
    <w:rsid w:val="000700E8"/>
    <w:rsid w:val="00117545"/>
    <w:rsid w:val="00122F14"/>
    <w:rsid w:val="00137E1E"/>
    <w:rsid w:val="00145F63"/>
    <w:rsid w:val="00171C43"/>
    <w:rsid w:val="00187716"/>
    <w:rsid w:val="001B3E25"/>
    <w:rsid w:val="001F03A5"/>
    <w:rsid w:val="0025228E"/>
    <w:rsid w:val="0029464D"/>
    <w:rsid w:val="002E09AC"/>
    <w:rsid w:val="003C5A06"/>
    <w:rsid w:val="004300F1"/>
    <w:rsid w:val="004429BA"/>
    <w:rsid w:val="0044667C"/>
    <w:rsid w:val="00462CE7"/>
    <w:rsid w:val="00496532"/>
    <w:rsid w:val="00532A3D"/>
    <w:rsid w:val="0055017F"/>
    <w:rsid w:val="00622531"/>
    <w:rsid w:val="006D14F2"/>
    <w:rsid w:val="006F23DB"/>
    <w:rsid w:val="00701750"/>
    <w:rsid w:val="007B118C"/>
    <w:rsid w:val="008045CC"/>
    <w:rsid w:val="0086675B"/>
    <w:rsid w:val="00891120"/>
    <w:rsid w:val="008D6932"/>
    <w:rsid w:val="008E6818"/>
    <w:rsid w:val="008F3738"/>
    <w:rsid w:val="00904E93"/>
    <w:rsid w:val="00AA17C0"/>
    <w:rsid w:val="00AE019E"/>
    <w:rsid w:val="00B14435"/>
    <w:rsid w:val="00BB7B82"/>
    <w:rsid w:val="00CC5BE4"/>
    <w:rsid w:val="00D201A5"/>
    <w:rsid w:val="00DA5369"/>
    <w:rsid w:val="00DC3834"/>
    <w:rsid w:val="00E21C4C"/>
    <w:rsid w:val="00E83DF7"/>
    <w:rsid w:val="00F51AF1"/>
    <w:rsid w:val="00F82C1F"/>
    <w:rsid w:val="00F83E71"/>
    <w:rsid w:val="00FD3734"/>
    <w:rsid w:val="00FE3BE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7716"/>
    <w:pPr>
      <w:ind w:left="720"/>
      <w:contextualSpacing/>
    </w:pPr>
  </w:style>
  <w:style w:type="paragraph" w:styleId="BalloonText">
    <w:name w:val="Balloon Text"/>
    <w:basedOn w:val="Normal"/>
    <w:link w:val="BalloonTextChar"/>
    <w:uiPriority w:val="99"/>
    <w:semiHidden/>
    <w:unhideWhenUsed/>
    <w:rsid w:val="00DA53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53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7716"/>
    <w:pPr>
      <w:ind w:left="720"/>
      <w:contextualSpacing/>
    </w:pPr>
  </w:style>
  <w:style w:type="paragraph" w:styleId="BalloonText">
    <w:name w:val="Balloon Text"/>
    <w:basedOn w:val="Normal"/>
    <w:link w:val="BalloonTextChar"/>
    <w:uiPriority w:val="99"/>
    <w:semiHidden/>
    <w:unhideWhenUsed/>
    <w:rsid w:val="00DA53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53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2AA8E-AD42-436F-AA97-A477941A6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530</TotalTime>
  <Pages>16</Pages>
  <Words>6855</Words>
  <Characters>39077</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45841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22</cp:revision>
  <dcterms:created xsi:type="dcterms:W3CDTF">2018-11-04T18:03:00Z</dcterms:created>
  <dcterms:modified xsi:type="dcterms:W3CDTF">2018-11-06T19:21:00Z</dcterms:modified>
</cp:coreProperties>
</file>